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1F4D" w14:textId="77777777" w:rsidR="00826524" w:rsidRDefault="00826524" w:rsidP="00226929">
      <w:pPr>
        <w:jc w:val="center"/>
        <w:rPr>
          <w:caps/>
          <w:sz w:val="32"/>
          <w:szCs w:val="32"/>
        </w:rPr>
      </w:pPr>
    </w:p>
    <w:p w14:paraId="55A492AD" w14:textId="77777777" w:rsidR="00826524" w:rsidRDefault="00826524" w:rsidP="00226929">
      <w:pPr>
        <w:jc w:val="center"/>
        <w:rPr>
          <w:caps/>
          <w:sz w:val="32"/>
          <w:szCs w:val="32"/>
        </w:rPr>
      </w:pPr>
    </w:p>
    <w:p w14:paraId="569B8C41" w14:textId="259BED89" w:rsidR="005574F9" w:rsidRPr="00226929" w:rsidRDefault="00226929" w:rsidP="00226929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FAIR </w:t>
      </w:r>
      <w:r w:rsidRPr="00226929">
        <w:rPr>
          <w:caps/>
          <w:sz w:val="32"/>
          <w:szCs w:val="32"/>
        </w:rPr>
        <w:t>Transfer Promise Agreement</w:t>
      </w:r>
    </w:p>
    <w:p w14:paraId="4C3CDDE4" w14:textId="5619572F" w:rsidR="00226929" w:rsidRPr="00226929" w:rsidRDefault="00226929" w:rsidP="00226929">
      <w:pPr>
        <w:jc w:val="center"/>
        <w:rPr>
          <w:caps/>
          <w:sz w:val="32"/>
          <w:szCs w:val="32"/>
        </w:rPr>
      </w:pPr>
    </w:p>
    <w:p w14:paraId="25327A5F" w14:textId="42C8387D" w:rsidR="00226929" w:rsidRPr="00226929" w:rsidRDefault="00226929" w:rsidP="00226929">
      <w:pPr>
        <w:jc w:val="center"/>
        <w:rPr>
          <w:caps/>
          <w:sz w:val="32"/>
          <w:szCs w:val="32"/>
        </w:rPr>
      </w:pPr>
      <w:r w:rsidRPr="00226929">
        <w:rPr>
          <w:caps/>
          <w:sz w:val="32"/>
          <w:szCs w:val="32"/>
        </w:rPr>
        <w:t>Between</w:t>
      </w:r>
    </w:p>
    <w:p w14:paraId="162BFBF0" w14:textId="306CE893" w:rsidR="00226929" w:rsidRPr="00226929" w:rsidRDefault="00226929" w:rsidP="00226929">
      <w:pPr>
        <w:jc w:val="center"/>
        <w:rPr>
          <w:caps/>
          <w:sz w:val="32"/>
          <w:szCs w:val="32"/>
        </w:rPr>
      </w:pPr>
    </w:p>
    <w:p w14:paraId="5D2326B1" w14:textId="0AC82D0A" w:rsidR="00226929" w:rsidRPr="00226929" w:rsidRDefault="00226929" w:rsidP="00226929">
      <w:pPr>
        <w:jc w:val="center"/>
        <w:rPr>
          <w:caps/>
          <w:sz w:val="32"/>
          <w:szCs w:val="32"/>
        </w:rPr>
      </w:pPr>
      <w:r w:rsidRPr="00226929">
        <w:rPr>
          <w:caps/>
          <w:sz w:val="32"/>
          <w:szCs w:val="32"/>
        </w:rPr>
        <w:t>Carolinas College of Health Sciences</w:t>
      </w:r>
    </w:p>
    <w:p w14:paraId="3C7495B3" w14:textId="5F9FCF4A" w:rsidR="00226929" w:rsidRPr="00226929" w:rsidRDefault="00226929" w:rsidP="00226929">
      <w:pPr>
        <w:jc w:val="center"/>
        <w:rPr>
          <w:caps/>
          <w:sz w:val="32"/>
          <w:szCs w:val="32"/>
        </w:rPr>
      </w:pPr>
    </w:p>
    <w:p w14:paraId="10E02CDE" w14:textId="69F7A1C0" w:rsidR="00226929" w:rsidRPr="00226929" w:rsidRDefault="00226929" w:rsidP="00226929">
      <w:pPr>
        <w:jc w:val="center"/>
        <w:rPr>
          <w:caps/>
          <w:sz w:val="32"/>
          <w:szCs w:val="32"/>
        </w:rPr>
      </w:pPr>
      <w:r w:rsidRPr="00226929">
        <w:rPr>
          <w:caps/>
          <w:sz w:val="32"/>
          <w:szCs w:val="32"/>
        </w:rPr>
        <w:t>And</w:t>
      </w:r>
    </w:p>
    <w:p w14:paraId="5C053E28" w14:textId="502E6497" w:rsidR="00226929" w:rsidRPr="00226929" w:rsidRDefault="00226929" w:rsidP="00226929">
      <w:pPr>
        <w:jc w:val="center"/>
        <w:rPr>
          <w:caps/>
          <w:sz w:val="32"/>
          <w:szCs w:val="32"/>
        </w:rPr>
      </w:pPr>
    </w:p>
    <w:p w14:paraId="6FD01DC9" w14:textId="0B03CD99" w:rsidR="00226929" w:rsidRPr="00226929" w:rsidRDefault="00680E01" w:rsidP="00226929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RICHMOND COMMUNITY COLLEGE</w:t>
      </w:r>
    </w:p>
    <w:p w14:paraId="41C0235C" w14:textId="03195565" w:rsidR="00226929" w:rsidRDefault="00226929"/>
    <w:p w14:paraId="7DEDB66A" w14:textId="237BFF97" w:rsidR="00226929" w:rsidRDefault="00226929">
      <w:r>
        <w:br w:type="page"/>
      </w:r>
    </w:p>
    <w:p w14:paraId="670910CE" w14:textId="68850EBD" w:rsidR="00226929" w:rsidRDefault="00321059">
      <w:r w:rsidRPr="00321059">
        <w:lastRenderedPageBreak/>
        <w:t xml:space="preserve">The </w:t>
      </w:r>
      <w:r w:rsidRPr="00321059">
        <w:rPr>
          <w:b/>
          <w:bCs/>
        </w:rPr>
        <w:t>Fair Transfer Promise Agreement</w:t>
      </w:r>
      <w:r w:rsidRPr="00321059">
        <w:t xml:space="preserve"> </w:t>
      </w:r>
      <w:r>
        <w:t xml:space="preserve">with the North Carolina Community College System Associate Degree Nursing Programs </w:t>
      </w:r>
      <w:r w:rsidR="00226929">
        <w:t xml:space="preserve">creates a seamless academic progression opportunity for registered nurses moving between North Carolinas community colleges and Carolinas College </w:t>
      </w:r>
      <w:r>
        <w:t xml:space="preserve">of Health Sciences </w:t>
      </w:r>
      <w:r w:rsidR="00226929">
        <w:t xml:space="preserve">in order to complete a </w:t>
      </w:r>
      <w:r w:rsidR="0052765D">
        <w:t>Bachelor of Science</w:t>
      </w:r>
      <w:r w:rsidR="00AE5E2F">
        <w:t xml:space="preserve"> in nursing (BSN)</w:t>
      </w:r>
      <w:r w:rsidR="00226929">
        <w:t xml:space="preserve"> degree. </w:t>
      </w:r>
      <w:r w:rsidR="00226929" w:rsidRPr="00226929">
        <w:t>Students who follow the progression degree plan</w:t>
      </w:r>
      <w:r>
        <w:t xml:space="preserve"> outlined below</w:t>
      </w:r>
      <w:r w:rsidR="00226929" w:rsidRPr="00226929">
        <w:t xml:space="preserve"> will meet the entrance requirements </w:t>
      </w:r>
      <w:r w:rsidR="00226929">
        <w:t>to the Carolinas College</w:t>
      </w:r>
      <w:r w:rsidR="00226929" w:rsidRPr="00226929">
        <w:t xml:space="preserve"> RN to BSN program</w:t>
      </w:r>
      <w:r w:rsidR="00226929">
        <w:t>. Th</w:t>
      </w:r>
      <w:r w:rsidR="00D76B7F">
        <w:t>e agreement</w:t>
      </w:r>
      <w:r w:rsidR="00226929">
        <w:t xml:space="preserve"> </w:t>
      </w:r>
      <w:r w:rsidR="00226929" w:rsidRPr="00226929">
        <w:t xml:space="preserve">enables students to plan with confidence that their block of courses will transfer as intended and satisfy </w:t>
      </w:r>
      <w:r w:rsidR="00226929">
        <w:t xml:space="preserve">degree </w:t>
      </w:r>
      <w:r w:rsidR="00226929" w:rsidRPr="00226929">
        <w:t>requirements</w:t>
      </w:r>
      <w:r w:rsidR="00226929">
        <w:t xml:space="preserve">. </w:t>
      </w:r>
    </w:p>
    <w:p w14:paraId="1B790A75" w14:textId="1438E851" w:rsidR="00D76B7F" w:rsidRDefault="00D76B7F"/>
    <w:p w14:paraId="109A8763" w14:textId="302A722C" w:rsidR="00226929" w:rsidRDefault="00D76B7F">
      <w:r>
        <w:t xml:space="preserve">The agreement </w:t>
      </w:r>
      <w:r w:rsidRPr="00D76B7F">
        <w:t>establishes the procedures governing the transfer of credits for</w:t>
      </w:r>
      <w:r w:rsidR="006E5CEC">
        <w:t xml:space="preserve"> nursing</w:t>
      </w:r>
      <w:r w:rsidRPr="00D76B7F">
        <w:t xml:space="preserve"> students who graduate from </w:t>
      </w:r>
      <w:r w:rsidR="006E5CEC">
        <w:t xml:space="preserve">a </w:t>
      </w:r>
      <w:r w:rsidRPr="00D76B7F">
        <w:t xml:space="preserve">North Carolina </w:t>
      </w:r>
      <w:r w:rsidR="006E5CEC">
        <w:t>c</w:t>
      </w:r>
      <w:r w:rsidRPr="00D76B7F">
        <w:t xml:space="preserve">ommunity </w:t>
      </w:r>
      <w:r w:rsidR="006E5CEC">
        <w:t>c</w:t>
      </w:r>
      <w:r w:rsidRPr="00D76B7F">
        <w:t xml:space="preserve">ollege </w:t>
      </w:r>
      <w:r w:rsidR="006E5CEC" w:rsidRPr="006E5CEC">
        <w:t>Associate of Applied Science (AAS)</w:t>
      </w:r>
      <w:r w:rsidR="006E5CEC">
        <w:t xml:space="preserve"> </w:t>
      </w:r>
      <w:r w:rsidRPr="00D76B7F">
        <w:t xml:space="preserve">program and apply to </w:t>
      </w:r>
      <w:r>
        <w:t xml:space="preserve">the Carolinas College </w:t>
      </w:r>
      <w:r w:rsidRPr="00D76B7F">
        <w:t>RN to BSN program</w:t>
      </w:r>
      <w:r>
        <w:t xml:space="preserve">. </w:t>
      </w:r>
      <w:r w:rsidRPr="00321059">
        <w:rPr>
          <w:b/>
          <w:bCs/>
        </w:rPr>
        <w:t>This agreement is effective</w:t>
      </w:r>
      <w:r w:rsidR="00664D82">
        <w:rPr>
          <w:b/>
          <w:bCs/>
        </w:rPr>
        <w:t xml:space="preserve"> beginning </w:t>
      </w:r>
      <w:r w:rsidR="00262715">
        <w:rPr>
          <w:b/>
          <w:bCs/>
        </w:rPr>
        <w:t>Fall</w:t>
      </w:r>
      <w:r w:rsidR="00664D82">
        <w:rPr>
          <w:b/>
          <w:bCs/>
        </w:rPr>
        <w:t xml:space="preserve"> 2021</w:t>
      </w:r>
      <w:r>
        <w:t xml:space="preserve">. </w:t>
      </w:r>
    </w:p>
    <w:p w14:paraId="2BFD4E1E" w14:textId="2FAA9317" w:rsidR="00D76B7F" w:rsidRDefault="00D76B7F"/>
    <w:p w14:paraId="3DD9AA0E" w14:textId="109E3852" w:rsidR="00D76B7F" w:rsidRPr="00D76B7F" w:rsidRDefault="00D76B7F">
      <w:pPr>
        <w:rPr>
          <w:u w:val="single"/>
        </w:rPr>
      </w:pPr>
      <w:r w:rsidRPr="00D76B7F">
        <w:rPr>
          <w:u w:val="single"/>
        </w:rPr>
        <w:t>Eligibility</w:t>
      </w:r>
    </w:p>
    <w:p w14:paraId="2B1F9C76" w14:textId="77777777" w:rsidR="00D76B7F" w:rsidRDefault="00D76B7F"/>
    <w:p w14:paraId="20E367D9" w14:textId="4FB8AE5C" w:rsidR="00D76B7F" w:rsidRDefault="009C3FF6">
      <w:r w:rsidRPr="009C3FF6">
        <w:t xml:space="preserve">The </w:t>
      </w:r>
      <w:r w:rsidRPr="009C3FF6">
        <w:rPr>
          <w:b/>
          <w:bCs/>
        </w:rPr>
        <w:t>Fair Transfer Promise Agreement</w:t>
      </w:r>
      <w:r w:rsidRPr="009C3FF6">
        <w:t xml:space="preserve"> </w:t>
      </w:r>
      <w:r w:rsidR="00D76B7F">
        <w:t>applies to all community college nursing students who successfully complete a</w:t>
      </w:r>
      <w:r w:rsidR="006E5CEC">
        <w:t xml:space="preserve">n </w:t>
      </w:r>
      <w:r w:rsidR="00D76B7F">
        <w:t>AAS degree in nursing and meet the additional requirements outlined below.</w:t>
      </w:r>
    </w:p>
    <w:p w14:paraId="76EC98B9" w14:textId="6DABDE60" w:rsidR="00D76B7F" w:rsidRDefault="00D76B7F"/>
    <w:p w14:paraId="5AFFA07C" w14:textId="3C0DAD50" w:rsidR="00EF792D" w:rsidRDefault="00EF792D" w:rsidP="00EF792D">
      <w:pPr>
        <w:pStyle w:val="ListParagraph"/>
        <w:numPr>
          <w:ilvl w:val="0"/>
          <w:numId w:val="1"/>
        </w:numPr>
      </w:pPr>
      <w:r>
        <w:t>A</w:t>
      </w:r>
      <w:r w:rsidR="00D76B7F" w:rsidRPr="00D76B7F">
        <w:t>pplicant</w:t>
      </w:r>
      <w:r>
        <w:t>s</w:t>
      </w:r>
      <w:r w:rsidR="00D76B7F" w:rsidRPr="00D76B7F">
        <w:t xml:space="preserve"> must complete a program on or after the effective date of this agreement and must </w:t>
      </w:r>
      <w:r w:rsidR="006E5CEC">
        <w:t xml:space="preserve">have </w:t>
      </w:r>
      <w:r w:rsidR="00E86778">
        <w:t xml:space="preserve">a </w:t>
      </w:r>
      <w:r w:rsidR="006E5CEC">
        <w:t xml:space="preserve">cumulative </w:t>
      </w:r>
      <w:r w:rsidR="00D76B7F" w:rsidRPr="00D76B7F">
        <w:t>GPA of at least 2.</w:t>
      </w:r>
      <w:r w:rsidR="00AE5E2F">
        <w:t>2</w:t>
      </w:r>
      <w:r w:rsidR="00D76B7F">
        <w:t>5</w:t>
      </w:r>
      <w:r>
        <w:t>.</w:t>
      </w:r>
    </w:p>
    <w:p w14:paraId="73BEA004" w14:textId="4C1BC095" w:rsidR="00482957" w:rsidRDefault="00482957" w:rsidP="00EF792D">
      <w:pPr>
        <w:pStyle w:val="ListParagraph"/>
        <w:numPr>
          <w:ilvl w:val="0"/>
          <w:numId w:val="1"/>
        </w:numPr>
      </w:pPr>
      <w:r>
        <w:t>Applicants must have earned a grade of “C” or higher in courses outlined in this agreement.</w:t>
      </w:r>
    </w:p>
    <w:p w14:paraId="0F0B3DFC" w14:textId="2C09D6FE" w:rsidR="00EF792D" w:rsidRDefault="00EF792D" w:rsidP="00EF792D">
      <w:pPr>
        <w:pStyle w:val="ListParagraph"/>
        <w:numPr>
          <w:ilvl w:val="0"/>
          <w:numId w:val="1"/>
        </w:numPr>
      </w:pPr>
      <w:r>
        <w:t xml:space="preserve">Applicants must hold </w:t>
      </w:r>
      <w:r w:rsidRPr="00EF792D">
        <w:t xml:space="preserve">a current </w:t>
      </w:r>
      <w:r w:rsidR="00EF25D5">
        <w:t>unencumbered</w:t>
      </w:r>
      <w:r w:rsidRPr="00EF792D">
        <w:t xml:space="preserve"> license as a Registered Nurse</w:t>
      </w:r>
      <w:r>
        <w:t>.</w:t>
      </w:r>
    </w:p>
    <w:p w14:paraId="0B477C78" w14:textId="77777777" w:rsidR="00876581" w:rsidRDefault="00876581" w:rsidP="00876581"/>
    <w:p w14:paraId="02F573D8" w14:textId="2E066A82" w:rsidR="00EF792D" w:rsidRDefault="00876581" w:rsidP="00876581">
      <w:r w:rsidRPr="00D76B7F">
        <w:t xml:space="preserve">Applicants </w:t>
      </w:r>
      <w:r>
        <w:t xml:space="preserve">not meeting the eligibility requirements of the </w:t>
      </w:r>
      <w:r w:rsidRPr="00876581">
        <w:t>Fair Transfer Promise Agreement</w:t>
      </w:r>
      <w:r>
        <w:t xml:space="preserve"> may apply directly to the Carolinas College </w:t>
      </w:r>
      <w:r w:rsidRPr="00D76B7F">
        <w:t xml:space="preserve">RN to BSN program </w:t>
      </w:r>
      <w:r>
        <w:t>and</w:t>
      </w:r>
      <w:r w:rsidRPr="00D76B7F">
        <w:t xml:space="preserve"> transfer credits </w:t>
      </w:r>
      <w:r>
        <w:t xml:space="preserve">will be determined </w:t>
      </w:r>
      <w:r w:rsidRPr="00D76B7F">
        <w:t>on a course-by-course basis.</w:t>
      </w:r>
    </w:p>
    <w:p w14:paraId="4832320F" w14:textId="77777777" w:rsidR="00EF792D" w:rsidRDefault="00EF792D" w:rsidP="00EF792D"/>
    <w:p w14:paraId="112E28C6" w14:textId="2156E408" w:rsidR="00EF792D" w:rsidRPr="00876581" w:rsidRDefault="00876581" w:rsidP="00EF792D">
      <w:pPr>
        <w:rPr>
          <w:u w:val="single"/>
        </w:rPr>
      </w:pPr>
      <w:r w:rsidRPr="00876581">
        <w:rPr>
          <w:u w:val="single"/>
        </w:rPr>
        <w:t>Procedures</w:t>
      </w:r>
    </w:p>
    <w:p w14:paraId="1D76C686" w14:textId="70AABE52" w:rsidR="00876581" w:rsidRDefault="00876581" w:rsidP="00EF792D"/>
    <w:p w14:paraId="6154401B" w14:textId="26F01FF6" w:rsidR="00876581" w:rsidRDefault="009C3FF6" w:rsidP="00EF792D">
      <w:r>
        <w:t xml:space="preserve">The </w:t>
      </w:r>
      <w:r w:rsidRPr="009C3FF6">
        <w:rPr>
          <w:b/>
          <w:bCs/>
        </w:rPr>
        <w:t>Fair Transfer Promise Agreement</w:t>
      </w:r>
      <w:r w:rsidRPr="00EF792D">
        <w:t xml:space="preserve"> </w:t>
      </w:r>
      <w:r w:rsidR="00876581" w:rsidRPr="00876581">
        <w:t xml:space="preserve">enables registered nurses who have graduated from </w:t>
      </w:r>
      <w:r w:rsidR="006E5CEC">
        <w:t xml:space="preserve">a </w:t>
      </w:r>
      <w:r w:rsidR="00876581" w:rsidRPr="00876581">
        <w:t xml:space="preserve">North Carolina community college AAS nursing program to complete a common list of courses that meet the entrance requirements </w:t>
      </w:r>
      <w:r w:rsidR="00876581">
        <w:t>for the Carolinas College</w:t>
      </w:r>
      <w:r w:rsidR="00876581" w:rsidRPr="00876581">
        <w:t xml:space="preserve"> RN to BSN</w:t>
      </w:r>
      <w:r w:rsidR="00876581">
        <w:t xml:space="preserve"> program. </w:t>
      </w:r>
      <w:r w:rsidR="00E318FA">
        <w:t>By completing Blocks 1-3 below, t</w:t>
      </w:r>
      <w:r w:rsidR="00876581" w:rsidRPr="00876581">
        <w:t xml:space="preserve">hese students will receive at least </w:t>
      </w:r>
      <w:r w:rsidR="00E318FA">
        <w:t>89</w:t>
      </w:r>
      <w:r w:rsidR="00876581" w:rsidRPr="00876581">
        <w:t xml:space="preserve"> semester hours of academic credit upon admission to </w:t>
      </w:r>
      <w:r w:rsidR="00876581">
        <w:t xml:space="preserve">the college. </w:t>
      </w:r>
      <w:r w:rsidR="00876581" w:rsidRPr="00876581">
        <w:t>Transfer courses that do not originate in a North Carolina Community College may be used</w:t>
      </w:r>
      <w:r w:rsidR="00876581">
        <w:t xml:space="preserve"> if the c</w:t>
      </w:r>
      <w:r w:rsidR="00876581" w:rsidRPr="00876581">
        <w:t xml:space="preserve">ourses </w:t>
      </w:r>
      <w:r w:rsidR="00876581">
        <w:t>were</w:t>
      </w:r>
      <w:r w:rsidR="00876581" w:rsidRPr="00876581">
        <w:t xml:space="preserve"> completed at a regionally accredited institution of higher education</w:t>
      </w:r>
      <w:r w:rsidR="00876581">
        <w:t xml:space="preserve"> </w:t>
      </w:r>
      <w:r w:rsidR="00876581" w:rsidRPr="006E5CEC">
        <w:t>or the</w:t>
      </w:r>
      <w:r w:rsidRPr="006E5CEC">
        <w:t xml:space="preserve"> courses </w:t>
      </w:r>
      <w:r w:rsidR="006E5CEC">
        <w:t>are</w:t>
      </w:r>
      <w:r w:rsidR="006E5CEC" w:rsidRPr="006E5CEC">
        <w:t xml:space="preserve"> known to be equivalent in breadth, depth, and content to those offered at Carolinas Colleg</w:t>
      </w:r>
      <w:r w:rsidR="006E5CEC">
        <w:t>e.</w:t>
      </w:r>
    </w:p>
    <w:p w14:paraId="7EE5B8F5" w14:textId="4DF585FE" w:rsidR="00885E6F" w:rsidRDefault="00885E6F" w:rsidP="00EF792D"/>
    <w:p w14:paraId="5F223CE9" w14:textId="6C2E0719" w:rsidR="00885E6F" w:rsidRDefault="00885E6F" w:rsidP="00EF792D">
      <w:r w:rsidRPr="00885E6F">
        <w:t xml:space="preserve">A student </w:t>
      </w:r>
      <w:r>
        <w:t>meeting the eligibility requirements above</w:t>
      </w:r>
      <w:r w:rsidRPr="00885E6F">
        <w:t xml:space="preserve"> will have fulfilled the </w:t>
      </w:r>
      <w:r>
        <w:t>Carolinas College</w:t>
      </w:r>
      <w:r w:rsidRPr="00885E6F">
        <w:t xml:space="preserve"> </w:t>
      </w:r>
      <w:r>
        <w:t xml:space="preserve">RN to BSN </w:t>
      </w:r>
      <w:r w:rsidRPr="00885E6F">
        <w:t>program entry requirements</w:t>
      </w:r>
      <w:r>
        <w:t xml:space="preserve"> and would receive </w:t>
      </w:r>
      <w:r w:rsidRPr="00885E6F">
        <w:t>guaranteed admission to the program</w:t>
      </w:r>
      <w:r w:rsidR="00C0489A">
        <w:t xml:space="preserve"> </w:t>
      </w:r>
      <w:r w:rsidR="007D0B84">
        <w:t>with the start date determined by availability</w:t>
      </w:r>
      <w:r>
        <w:t>.</w:t>
      </w:r>
    </w:p>
    <w:p w14:paraId="1C7336FB" w14:textId="0B110152" w:rsidR="001E086B" w:rsidRDefault="001E086B" w:rsidP="00EF792D"/>
    <w:p w14:paraId="62FA8BAD" w14:textId="1684BD1E" w:rsidR="001E086B" w:rsidRDefault="001E086B" w:rsidP="001E086B">
      <w:r w:rsidRPr="001E086B">
        <w:t xml:space="preserve">Advanced Placement (AP) course credits, awarded for a score three or higher, may be acceptable as part of a student’s successfully completed AAS degree under </w:t>
      </w:r>
      <w:r>
        <w:t>this agreement</w:t>
      </w:r>
      <w:r w:rsidRPr="001E086B">
        <w:t xml:space="preserve">. </w:t>
      </w:r>
      <w:r w:rsidR="00E86778">
        <w:t>Other advanced standing credit may be awarded based on Carolinas College policy.</w:t>
      </w:r>
    </w:p>
    <w:p w14:paraId="3DB259A4" w14:textId="7E25AF02" w:rsidR="001E086B" w:rsidRDefault="001E086B" w:rsidP="001E086B"/>
    <w:p w14:paraId="06B7D60B" w14:textId="2B4911FF" w:rsidR="001E086B" w:rsidRDefault="001E086B" w:rsidP="001E086B">
      <w:r w:rsidRPr="001E086B">
        <w:t xml:space="preserve">The </w:t>
      </w:r>
      <w:r w:rsidRPr="001E086B">
        <w:rPr>
          <w:b/>
          <w:bCs/>
        </w:rPr>
        <w:t>Fair Transfer Promise Agreement</w:t>
      </w:r>
      <w:r w:rsidRPr="001E086B">
        <w:t xml:space="preserve"> takes precedence over </w:t>
      </w:r>
      <w:r>
        <w:t>any existing</w:t>
      </w:r>
      <w:r w:rsidRPr="001E086B">
        <w:t xml:space="preserve"> articulation agreements established between </w:t>
      </w:r>
      <w:r>
        <w:t>Carolinas College</w:t>
      </w:r>
      <w:r w:rsidRPr="001E086B">
        <w:t xml:space="preserve"> and </w:t>
      </w:r>
      <w:r>
        <w:t>any community college in the</w:t>
      </w:r>
      <w:r w:rsidRPr="001E086B">
        <w:t xml:space="preserve"> North Carolina Community College System but does not necessarily preclude such agreements. Institution-to-institution articulation </w:t>
      </w:r>
      <w:r w:rsidRPr="001E086B">
        <w:lastRenderedPageBreak/>
        <w:t xml:space="preserve">agreements that fall within the parameters of </w:t>
      </w:r>
      <w:r>
        <w:t>this agreement</w:t>
      </w:r>
      <w:r w:rsidRPr="001E086B">
        <w:t xml:space="preserve"> and enhance transferability of students are acceptable. Institutional agreements conflicting with </w:t>
      </w:r>
      <w:r>
        <w:t>this agreement</w:t>
      </w:r>
      <w:r w:rsidRPr="001E086B">
        <w:t xml:space="preserve"> are </w:t>
      </w:r>
      <w:r>
        <w:t>negated</w:t>
      </w:r>
      <w:r w:rsidRPr="001E086B">
        <w:t>.</w:t>
      </w:r>
    </w:p>
    <w:p w14:paraId="1E75BCEC" w14:textId="77777777" w:rsidR="001E086B" w:rsidRDefault="001E086B" w:rsidP="001E086B"/>
    <w:p w14:paraId="1136A36D" w14:textId="40CD48FC" w:rsidR="001E086B" w:rsidRDefault="001E086B" w:rsidP="001E086B">
      <w:r w:rsidRPr="00885E6F">
        <w:t xml:space="preserve">Students who have not completed an </w:t>
      </w:r>
      <w:r>
        <w:t>AAS</w:t>
      </w:r>
      <w:r w:rsidRPr="00885E6F">
        <w:t xml:space="preserve"> degree in Nursing are not covered </w:t>
      </w:r>
      <w:r>
        <w:t>by this agreement</w:t>
      </w:r>
      <w:r w:rsidRPr="00885E6F">
        <w:t xml:space="preserve"> and their transcripts </w:t>
      </w:r>
      <w:r>
        <w:t xml:space="preserve">will be </w:t>
      </w:r>
      <w:r w:rsidRPr="00885E6F">
        <w:t>evaluated on a course</w:t>
      </w:r>
      <w:r>
        <w:t>-</w:t>
      </w:r>
      <w:r w:rsidRPr="00885E6F">
        <w:t>by</w:t>
      </w:r>
      <w:r>
        <w:t>-</w:t>
      </w:r>
      <w:r w:rsidRPr="00885E6F">
        <w:t>course basis</w:t>
      </w:r>
      <w:r>
        <w:t xml:space="preserve"> upon application to Carolina College</w:t>
      </w:r>
      <w:r w:rsidRPr="00885E6F">
        <w:t>.</w:t>
      </w:r>
    </w:p>
    <w:p w14:paraId="2B753A10" w14:textId="4B414F8E" w:rsidR="009C3FF6" w:rsidRDefault="009C3FF6" w:rsidP="00EF792D"/>
    <w:p w14:paraId="4F3377D8" w14:textId="41D2C927" w:rsidR="00D76B7F" w:rsidRDefault="009C3FF6">
      <w:r w:rsidRPr="00876581">
        <w:t>Th</w:t>
      </w:r>
      <w:r>
        <w:t>is agreement</w:t>
      </w:r>
      <w:r w:rsidRPr="00876581">
        <w:t xml:space="preserve"> </w:t>
      </w:r>
      <w:r w:rsidR="00EF792D">
        <w:t>requires</w:t>
      </w:r>
      <w:r w:rsidR="00EF792D" w:rsidRPr="00EF792D">
        <w:t xml:space="preserve"> students </w:t>
      </w:r>
      <w:r w:rsidR="00EF792D">
        <w:t>to</w:t>
      </w:r>
      <w:r w:rsidR="00EF792D" w:rsidRPr="00EF792D">
        <w:t xml:space="preserve"> follow the prescribed five block course list</w:t>
      </w:r>
      <w:r w:rsidR="00EF792D">
        <w:t xml:space="preserve"> below</w:t>
      </w:r>
      <w:r w:rsidR="00EF25D5">
        <w:t xml:space="preserve"> and complete all required credit hours</w:t>
      </w:r>
      <w:r w:rsidR="00EF792D">
        <w:t>.</w:t>
      </w:r>
      <w:r w:rsidR="00EF792D" w:rsidRPr="00EF792D">
        <w:t xml:space="preserve"> These courses are drawn from the </w:t>
      </w:r>
      <w:r w:rsidR="00EF25D5">
        <w:t>NCCCS</w:t>
      </w:r>
      <w:r w:rsidR="00EF792D" w:rsidRPr="00EF792D">
        <w:t xml:space="preserve"> Transfer Course list.</w:t>
      </w:r>
      <w:r w:rsidR="00EF792D">
        <w:t xml:space="preserve"> </w:t>
      </w:r>
      <w:r w:rsidR="00E86778">
        <w:t>This agreement is consistent with the agreements established between the University of North Carolina institutions and the NCICU institutions.</w:t>
      </w:r>
      <w:r w:rsidR="004C20C0">
        <w:t xml:space="preserve"> The number of credits awarded in Blocks 1</w:t>
      </w:r>
      <w:r w:rsidR="00656048">
        <w:t xml:space="preserve"> through 5 must total between </w:t>
      </w:r>
      <w:r w:rsidR="00714E04">
        <w:t>12</w:t>
      </w:r>
      <w:r w:rsidR="00BA5AF2">
        <w:t>1</w:t>
      </w:r>
      <w:r w:rsidR="00714E04">
        <w:t xml:space="preserve"> and 122</w:t>
      </w:r>
      <w:r w:rsidR="00E32D13">
        <w:t xml:space="preserve"> meeting the requirements of the Carolinas College</w:t>
      </w:r>
      <w:r w:rsidR="00E32D13" w:rsidRPr="00876581">
        <w:t xml:space="preserve"> RN to BSN</w:t>
      </w:r>
      <w:r w:rsidR="00E32D13">
        <w:t xml:space="preserve"> program.</w:t>
      </w:r>
    </w:p>
    <w:p w14:paraId="5FA94244" w14:textId="7B6004C3" w:rsidR="009C3FF6" w:rsidRDefault="009C3FF6"/>
    <w:p w14:paraId="2DA3B9C8" w14:textId="4441E373" w:rsidR="009C3FF6" w:rsidRPr="009C3FF6" w:rsidRDefault="009C3FF6">
      <w:pPr>
        <w:rPr>
          <w:i/>
          <w:iCs/>
        </w:rPr>
      </w:pPr>
      <w:r w:rsidRPr="009C3FF6">
        <w:rPr>
          <w:i/>
          <w:iCs/>
        </w:rPr>
        <w:t>Block 1 (23 course credits)</w:t>
      </w:r>
    </w:p>
    <w:p w14:paraId="2CB66BEA" w14:textId="77777777" w:rsidR="009C3FF6" w:rsidRDefault="009C3FF6"/>
    <w:p w14:paraId="2EBF8174" w14:textId="24DE6D6C" w:rsidR="009C3FF6" w:rsidRDefault="009C3FF6">
      <w:r w:rsidRPr="009C3FF6">
        <w:t xml:space="preserve">Consists of certain prerequisite </w:t>
      </w:r>
      <w:r w:rsidR="00AE5E2F">
        <w:t>general education</w:t>
      </w:r>
      <w:r w:rsidRPr="009C3FF6">
        <w:t xml:space="preserve"> courses that are taken as a part of all North Carolina community college AAS nursing programs. The courses are:</w:t>
      </w:r>
    </w:p>
    <w:p w14:paraId="34E962BF" w14:textId="787E1386" w:rsidR="009C3FF6" w:rsidRDefault="009C3F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C3FF6" w14:paraId="07B56A2B" w14:textId="77777777" w:rsidTr="009C3FF6">
        <w:tc>
          <w:tcPr>
            <w:tcW w:w="3116" w:type="dxa"/>
          </w:tcPr>
          <w:p w14:paraId="0C5ABAD7" w14:textId="2F0AAD4F" w:rsidR="009C3FF6" w:rsidRPr="009C3FF6" w:rsidRDefault="009C3FF6">
            <w:pPr>
              <w:rPr>
                <w:b/>
                <w:bCs/>
              </w:rPr>
            </w:pPr>
            <w:r w:rsidRPr="009C3FF6">
              <w:rPr>
                <w:b/>
                <w:bCs/>
              </w:rPr>
              <w:t>Course Category</w:t>
            </w:r>
          </w:p>
        </w:tc>
        <w:tc>
          <w:tcPr>
            <w:tcW w:w="3117" w:type="dxa"/>
          </w:tcPr>
          <w:p w14:paraId="0FBE859A" w14:textId="188E5AE0" w:rsidR="009C3FF6" w:rsidRPr="009C3FF6" w:rsidRDefault="009C3FF6">
            <w:pPr>
              <w:rPr>
                <w:b/>
                <w:bCs/>
              </w:rPr>
            </w:pPr>
            <w:r w:rsidRPr="009C3FF6">
              <w:rPr>
                <w:b/>
                <w:bCs/>
              </w:rPr>
              <w:t>Transferrable Courses</w:t>
            </w:r>
          </w:p>
        </w:tc>
        <w:tc>
          <w:tcPr>
            <w:tcW w:w="3117" w:type="dxa"/>
          </w:tcPr>
          <w:p w14:paraId="1B1820F7" w14:textId="412EFC47" w:rsidR="009C3FF6" w:rsidRPr="009C3FF6" w:rsidRDefault="009C3FF6">
            <w:pPr>
              <w:rPr>
                <w:b/>
                <w:bCs/>
              </w:rPr>
            </w:pPr>
            <w:r w:rsidRPr="009C3FF6">
              <w:rPr>
                <w:b/>
                <w:bCs/>
              </w:rPr>
              <w:t>Credits</w:t>
            </w:r>
          </w:p>
        </w:tc>
      </w:tr>
      <w:tr w:rsidR="009C3FF6" w14:paraId="678BAC52" w14:textId="77777777" w:rsidTr="009C3FF6">
        <w:tc>
          <w:tcPr>
            <w:tcW w:w="3116" w:type="dxa"/>
          </w:tcPr>
          <w:p w14:paraId="55B69D35" w14:textId="7905453C" w:rsidR="009C3FF6" w:rsidRDefault="009C3FF6">
            <w:r>
              <w:t>English composition</w:t>
            </w:r>
          </w:p>
        </w:tc>
        <w:tc>
          <w:tcPr>
            <w:tcW w:w="3117" w:type="dxa"/>
          </w:tcPr>
          <w:p w14:paraId="49DA0B2B" w14:textId="77777777" w:rsidR="009C3FF6" w:rsidRDefault="009C3FF6">
            <w:r>
              <w:t xml:space="preserve">Select two: ENG 111, </w:t>
            </w:r>
            <w:r w:rsidR="00D328FC">
              <w:t xml:space="preserve">ENG </w:t>
            </w:r>
            <w:r>
              <w:t xml:space="preserve">112, </w:t>
            </w:r>
            <w:r w:rsidR="00D328FC">
              <w:t xml:space="preserve">ENG </w:t>
            </w:r>
            <w:r>
              <w:t>114</w:t>
            </w:r>
          </w:p>
          <w:p w14:paraId="59B9CCD3" w14:textId="646D22B9" w:rsidR="00D328FC" w:rsidRDefault="00D328FC"/>
        </w:tc>
        <w:tc>
          <w:tcPr>
            <w:tcW w:w="3117" w:type="dxa"/>
          </w:tcPr>
          <w:p w14:paraId="611354A0" w14:textId="77777777" w:rsidR="009C3FF6" w:rsidRDefault="00C50BDA">
            <w:r>
              <w:t>6 (3,3)</w:t>
            </w:r>
          </w:p>
          <w:p w14:paraId="47F39AEF" w14:textId="2D103022" w:rsidR="00C50BDA" w:rsidRDefault="00C50BDA"/>
        </w:tc>
      </w:tr>
      <w:tr w:rsidR="009C3FF6" w14:paraId="18ED2F6D" w14:textId="77777777" w:rsidTr="009C3FF6">
        <w:tc>
          <w:tcPr>
            <w:tcW w:w="3116" w:type="dxa"/>
          </w:tcPr>
          <w:p w14:paraId="55CFC08C" w14:textId="77777777" w:rsidR="009C3FF6" w:rsidRDefault="00C50BDA">
            <w:r>
              <w:t>Human Anatomy and Physiology with lab</w:t>
            </w:r>
          </w:p>
          <w:p w14:paraId="745EBC66" w14:textId="5436CFD3" w:rsidR="00C50BDA" w:rsidRDefault="00C50BDA"/>
        </w:tc>
        <w:tc>
          <w:tcPr>
            <w:tcW w:w="3117" w:type="dxa"/>
          </w:tcPr>
          <w:p w14:paraId="6BC32554" w14:textId="64533282" w:rsidR="00D328FC" w:rsidRDefault="00D328FC">
            <w:r>
              <w:t>Select one sequence:</w:t>
            </w:r>
          </w:p>
          <w:p w14:paraId="716E837F" w14:textId="4C0B6233" w:rsidR="009C3FF6" w:rsidRDefault="00C50BDA">
            <w:r>
              <w:t xml:space="preserve">BIO 165 &amp; 166 or </w:t>
            </w:r>
            <w:r w:rsidR="00D328FC">
              <w:t xml:space="preserve">BIO </w:t>
            </w:r>
            <w:r>
              <w:t>168 &amp; 169</w:t>
            </w:r>
          </w:p>
        </w:tc>
        <w:tc>
          <w:tcPr>
            <w:tcW w:w="3117" w:type="dxa"/>
          </w:tcPr>
          <w:p w14:paraId="37B79573" w14:textId="66E4023D" w:rsidR="009C3FF6" w:rsidRDefault="00C50BDA">
            <w:r>
              <w:t>8 (4,4)</w:t>
            </w:r>
          </w:p>
        </w:tc>
      </w:tr>
      <w:tr w:rsidR="009C3FF6" w14:paraId="6166B444" w14:textId="77777777" w:rsidTr="009C3FF6">
        <w:tc>
          <w:tcPr>
            <w:tcW w:w="3116" w:type="dxa"/>
          </w:tcPr>
          <w:p w14:paraId="5E41297C" w14:textId="1B649D24" w:rsidR="009C3FF6" w:rsidRDefault="00C50BDA">
            <w:r>
              <w:t>Humanities</w:t>
            </w:r>
            <w:r w:rsidR="004B10DB">
              <w:t>/</w:t>
            </w:r>
            <w:r>
              <w:t>Fine Arts</w:t>
            </w:r>
          </w:p>
        </w:tc>
        <w:tc>
          <w:tcPr>
            <w:tcW w:w="3117" w:type="dxa"/>
          </w:tcPr>
          <w:p w14:paraId="6ACCE5D5" w14:textId="0C9976F4" w:rsidR="009C3FF6" w:rsidRDefault="00C50BDA" w:rsidP="005E2578">
            <w:r>
              <w:t xml:space="preserve">Select one from the following: </w:t>
            </w:r>
            <w:r w:rsidR="005E2578">
              <w:t>ART 111, ART 114, ART 115,</w:t>
            </w:r>
            <w:r w:rsidR="00E04A2A">
              <w:t xml:space="preserve"> </w:t>
            </w:r>
            <w:r w:rsidR="005E2578">
              <w:t>MUS 110, MUS 112, HUM 115</w:t>
            </w:r>
            <w:r w:rsidR="00FB1F3B">
              <w:t xml:space="preserve">, </w:t>
            </w:r>
            <w:r w:rsidR="00E04A2A">
              <w:t>PHI 215, PHI 240</w:t>
            </w:r>
          </w:p>
          <w:p w14:paraId="04E15F6E" w14:textId="71BFEBFB" w:rsidR="00C50BDA" w:rsidRDefault="00C50BDA"/>
        </w:tc>
        <w:tc>
          <w:tcPr>
            <w:tcW w:w="3117" w:type="dxa"/>
          </w:tcPr>
          <w:p w14:paraId="5516A938" w14:textId="221A9B2E" w:rsidR="009C3FF6" w:rsidRDefault="00C50BDA">
            <w:r>
              <w:t>3</w:t>
            </w:r>
          </w:p>
        </w:tc>
      </w:tr>
      <w:tr w:rsidR="009C3FF6" w14:paraId="3D674133" w14:textId="77777777" w:rsidTr="009C3FF6">
        <w:tc>
          <w:tcPr>
            <w:tcW w:w="3116" w:type="dxa"/>
          </w:tcPr>
          <w:p w14:paraId="39CEE0F6" w14:textId="77777777" w:rsidR="009C3FF6" w:rsidRDefault="00C50BDA">
            <w:r>
              <w:t>Psychology</w:t>
            </w:r>
          </w:p>
          <w:p w14:paraId="3C1E7643" w14:textId="25DD6741" w:rsidR="001E086B" w:rsidRDefault="001E086B"/>
        </w:tc>
        <w:tc>
          <w:tcPr>
            <w:tcW w:w="3117" w:type="dxa"/>
          </w:tcPr>
          <w:p w14:paraId="77ABAED8" w14:textId="62AE9CD6" w:rsidR="009C3FF6" w:rsidRDefault="00C50BDA">
            <w:r>
              <w:t>PSY 150, PSY 241</w:t>
            </w:r>
          </w:p>
        </w:tc>
        <w:tc>
          <w:tcPr>
            <w:tcW w:w="3117" w:type="dxa"/>
          </w:tcPr>
          <w:p w14:paraId="105F91C1" w14:textId="53DF2180" w:rsidR="009C3FF6" w:rsidRDefault="00C50BDA">
            <w:r>
              <w:t>6 (3,3)</w:t>
            </w:r>
          </w:p>
        </w:tc>
      </w:tr>
    </w:tbl>
    <w:p w14:paraId="17BFE93A" w14:textId="4DA25581" w:rsidR="009C3FF6" w:rsidRDefault="009C3FF6"/>
    <w:p w14:paraId="67B71F83" w14:textId="48548FD0" w:rsidR="00C50BDA" w:rsidRPr="00C50BDA" w:rsidRDefault="00C50BDA">
      <w:pPr>
        <w:rPr>
          <w:i/>
          <w:iCs/>
        </w:rPr>
      </w:pPr>
      <w:r w:rsidRPr="00C50BDA">
        <w:rPr>
          <w:i/>
          <w:iCs/>
        </w:rPr>
        <w:t>Block 2 (1</w:t>
      </w:r>
      <w:r w:rsidR="00BA5AF2">
        <w:rPr>
          <w:i/>
          <w:iCs/>
        </w:rPr>
        <w:t>2</w:t>
      </w:r>
      <w:r w:rsidR="008B58B1">
        <w:rPr>
          <w:i/>
          <w:iCs/>
        </w:rPr>
        <w:t>-1</w:t>
      </w:r>
      <w:r w:rsidR="00BA5AF2">
        <w:rPr>
          <w:i/>
          <w:iCs/>
        </w:rPr>
        <w:t>3</w:t>
      </w:r>
      <w:r w:rsidRPr="00C50BDA">
        <w:rPr>
          <w:i/>
          <w:iCs/>
        </w:rPr>
        <w:t xml:space="preserve"> Credits)</w:t>
      </w:r>
    </w:p>
    <w:p w14:paraId="5E80913A" w14:textId="055041F4" w:rsidR="00C50BDA" w:rsidRDefault="00C50BDA"/>
    <w:p w14:paraId="72FEE5FC" w14:textId="6FB68B46" w:rsidR="00C50BDA" w:rsidRDefault="00C50BDA">
      <w:r w:rsidRPr="00C50BDA">
        <w:t xml:space="preserve">Consists of additional general education requirements that are not </w:t>
      </w:r>
      <w:r>
        <w:t xml:space="preserve">necessarily </w:t>
      </w:r>
      <w:r w:rsidRPr="00C50BDA">
        <w:t>a part of an AAS degree but are required to earn a BSN</w:t>
      </w:r>
      <w:r>
        <w:t>.</w:t>
      </w:r>
    </w:p>
    <w:p w14:paraId="4909E4A8" w14:textId="1B95CDFC" w:rsidR="00C50BDA" w:rsidRDefault="00C50B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50BDA" w:rsidRPr="009C3FF6" w14:paraId="2E0FDD55" w14:textId="77777777" w:rsidTr="00A11A7C">
        <w:tc>
          <w:tcPr>
            <w:tcW w:w="3116" w:type="dxa"/>
          </w:tcPr>
          <w:p w14:paraId="7F103743" w14:textId="77777777" w:rsidR="00C50BDA" w:rsidRPr="009C3FF6" w:rsidRDefault="00C50BDA" w:rsidP="00A11A7C">
            <w:pPr>
              <w:rPr>
                <w:b/>
                <w:bCs/>
              </w:rPr>
            </w:pPr>
            <w:bookmarkStart w:id="0" w:name="_Hlk65151573"/>
            <w:r w:rsidRPr="009C3FF6">
              <w:rPr>
                <w:b/>
                <w:bCs/>
              </w:rPr>
              <w:t>Course Category</w:t>
            </w:r>
          </w:p>
        </w:tc>
        <w:tc>
          <w:tcPr>
            <w:tcW w:w="3117" w:type="dxa"/>
          </w:tcPr>
          <w:p w14:paraId="2C24F6EF" w14:textId="77777777" w:rsidR="00C50BDA" w:rsidRPr="009C3FF6" w:rsidRDefault="00C50BDA" w:rsidP="00A11A7C">
            <w:pPr>
              <w:rPr>
                <w:b/>
                <w:bCs/>
              </w:rPr>
            </w:pPr>
            <w:r w:rsidRPr="009C3FF6">
              <w:rPr>
                <w:b/>
                <w:bCs/>
              </w:rPr>
              <w:t>Transferrable Courses</w:t>
            </w:r>
          </w:p>
        </w:tc>
        <w:tc>
          <w:tcPr>
            <w:tcW w:w="3117" w:type="dxa"/>
          </w:tcPr>
          <w:p w14:paraId="2121F064" w14:textId="77777777" w:rsidR="00C50BDA" w:rsidRPr="009C3FF6" w:rsidRDefault="00C50BDA" w:rsidP="00A11A7C">
            <w:pPr>
              <w:rPr>
                <w:b/>
                <w:bCs/>
              </w:rPr>
            </w:pPr>
            <w:r w:rsidRPr="009C3FF6">
              <w:rPr>
                <w:b/>
                <w:bCs/>
              </w:rPr>
              <w:t>Credits</w:t>
            </w:r>
          </w:p>
        </w:tc>
      </w:tr>
      <w:tr w:rsidR="00DE779C" w14:paraId="2C1829B6" w14:textId="77777777" w:rsidTr="00C50BDA">
        <w:tc>
          <w:tcPr>
            <w:tcW w:w="3116" w:type="dxa"/>
          </w:tcPr>
          <w:p w14:paraId="52F832F2" w14:textId="2A929269" w:rsidR="00DE779C" w:rsidRDefault="00571C92">
            <w:r>
              <w:t>English Literature</w:t>
            </w:r>
          </w:p>
        </w:tc>
        <w:tc>
          <w:tcPr>
            <w:tcW w:w="3117" w:type="dxa"/>
          </w:tcPr>
          <w:p w14:paraId="16C74AFA" w14:textId="0315214D" w:rsidR="00DE779C" w:rsidRDefault="00571C92">
            <w:r>
              <w:t>ENG 231 or ENG 232</w:t>
            </w:r>
          </w:p>
        </w:tc>
        <w:tc>
          <w:tcPr>
            <w:tcW w:w="3117" w:type="dxa"/>
          </w:tcPr>
          <w:p w14:paraId="76942339" w14:textId="5CAB2BB0" w:rsidR="00DE779C" w:rsidRDefault="00571C92">
            <w:r>
              <w:t>3</w:t>
            </w:r>
          </w:p>
        </w:tc>
      </w:tr>
      <w:tr w:rsidR="00C50BDA" w14:paraId="3A4A169E" w14:textId="77777777" w:rsidTr="00C50BDA">
        <w:tc>
          <w:tcPr>
            <w:tcW w:w="3116" w:type="dxa"/>
          </w:tcPr>
          <w:p w14:paraId="19C638D4" w14:textId="77777777" w:rsidR="00C50BDA" w:rsidRDefault="00C50BDA">
            <w:r>
              <w:t>College Math</w:t>
            </w:r>
          </w:p>
          <w:p w14:paraId="25D6B52A" w14:textId="5099079F" w:rsidR="001E086B" w:rsidRDefault="001E086B"/>
        </w:tc>
        <w:tc>
          <w:tcPr>
            <w:tcW w:w="3117" w:type="dxa"/>
          </w:tcPr>
          <w:p w14:paraId="3673B11C" w14:textId="493759B4" w:rsidR="00D328FC" w:rsidRDefault="00D328FC">
            <w:r>
              <w:t>Select one:</w:t>
            </w:r>
          </w:p>
          <w:p w14:paraId="214B79A5" w14:textId="77777777" w:rsidR="00C50BDA" w:rsidRDefault="006F661F">
            <w:r>
              <w:t xml:space="preserve">MAT 143 or </w:t>
            </w:r>
            <w:r w:rsidR="00D328FC">
              <w:t xml:space="preserve">MAT </w:t>
            </w:r>
            <w:r w:rsidR="00C50BDA">
              <w:t>171</w:t>
            </w:r>
          </w:p>
          <w:p w14:paraId="38F0D384" w14:textId="6B792348" w:rsidR="00D328FC" w:rsidRDefault="00D328FC"/>
        </w:tc>
        <w:tc>
          <w:tcPr>
            <w:tcW w:w="3117" w:type="dxa"/>
          </w:tcPr>
          <w:p w14:paraId="09EF3ED5" w14:textId="6F59FE63" w:rsidR="00C50BDA" w:rsidRDefault="006F661F">
            <w:r>
              <w:t xml:space="preserve">3 or </w:t>
            </w:r>
            <w:r w:rsidR="00C50BDA">
              <w:t>4</w:t>
            </w:r>
          </w:p>
        </w:tc>
      </w:tr>
      <w:tr w:rsidR="00C50BDA" w14:paraId="65F52CB7" w14:textId="77777777" w:rsidTr="00C50BDA">
        <w:tc>
          <w:tcPr>
            <w:tcW w:w="3116" w:type="dxa"/>
          </w:tcPr>
          <w:p w14:paraId="5011009B" w14:textId="77777777" w:rsidR="00C50BDA" w:rsidRDefault="00FB1F3B">
            <w:r>
              <w:t>Sociology</w:t>
            </w:r>
          </w:p>
          <w:p w14:paraId="33053F87" w14:textId="1C179738" w:rsidR="001E086B" w:rsidRDefault="001E086B"/>
        </w:tc>
        <w:tc>
          <w:tcPr>
            <w:tcW w:w="3117" w:type="dxa"/>
          </w:tcPr>
          <w:p w14:paraId="5C9CCE82" w14:textId="56176BC7" w:rsidR="00D328FC" w:rsidRDefault="00D328FC" w:rsidP="005E2578">
            <w:r>
              <w:t>Select one:</w:t>
            </w:r>
          </w:p>
          <w:p w14:paraId="085F534D" w14:textId="1FC3B14E" w:rsidR="00C50BDA" w:rsidRDefault="00FB1F3B" w:rsidP="005E2578">
            <w:r>
              <w:t xml:space="preserve">SOC 210, </w:t>
            </w:r>
            <w:r w:rsidR="0023339A">
              <w:t xml:space="preserve">and of the following: </w:t>
            </w:r>
            <w:r w:rsidR="00D328FC">
              <w:t xml:space="preserve">SOC </w:t>
            </w:r>
            <w:r>
              <w:t>213</w:t>
            </w:r>
            <w:r w:rsidR="006E6A38">
              <w:t xml:space="preserve">, </w:t>
            </w:r>
            <w:r w:rsidR="00D328FC">
              <w:t xml:space="preserve">SOC </w:t>
            </w:r>
            <w:r>
              <w:t>220</w:t>
            </w:r>
            <w:r w:rsidR="006E6A38">
              <w:t>, SOC 225, SOC 230, SOC 240</w:t>
            </w:r>
          </w:p>
          <w:p w14:paraId="6B62F448" w14:textId="5B8E97B8" w:rsidR="00D328FC" w:rsidRDefault="00D328FC" w:rsidP="005E2578"/>
        </w:tc>
        <w:tc>
          <w:tcPr>
            <w:tcW w:w="3117" w:type="dxa"/>
          </w:tcPr>
          <w:p w14:paraId="4E4270FB" w14:textId="30577307" w:rsidR="00C50BDA" w:rsidRDefault="006E6A38">
            <w:r>
              <w:t>6 (3,3)</w:t>
            </w:r>
          </w:p>
        </w:tc>
      </w:tr>
      <w:bookmarkEnd w:id="0"/>
    </w:tbl>
    <w:p w14:paraId="5D0C04ED" w14:textId="52D32218" w:rsidR="00C50BDA" w:rsidRDefault="00C50BDA"/>
    <w:p w14:paraId="08CFC5F8" w14:textId="083CB93A" w:rsidR="00C50BDA" w:rsidRPr="005E2578" w:rsidRDefault="005E2578">
      <w:pPr>
        <w:rPr>
          <w:i/>
          <w:iCs/>
        </w:rPr>
      </w:pPr>
      <w:r w:rsidRPr="005E2578">
        <w:rPr>
          <w:i/>
          <w:iCs/>
        </w:rPr>
        <w:t>Block 3 (</w:t>
      </w:r>
      <w:r w:rsidR="004B10DB">
        <w:rPr>
          <w:i/>
          <w:iCs/>
        </w:rPr>
        <w:t>1</w:t>
      </w:r>
      <w:r w:rsidR="00680E01">
        <w:rPr>
          <w:i/>
          <w:iCs/>
        </w:rPr>
        <w:t>4</w:t>
      </w:r>
      <w:r w:rsidR="0079138C">
        <w:rPr>
          <w:i/>
          <w:iCs/>
        </w:rPr>
        <w:t xml:space="preserve"> </w:t>
      </w:r>
      <w:r w:rsidRPr="005E2578">
        <w:rPr>
          <w:i/>
          <w:iCs/>
        </w:rPr>
        <w:t>credits)</w:t>
      </w:r>
    </w:p>
    <w:p w14:paraId="78AE1D02" w14:textId="799BC09A" w:rsidR="005E2578" w:rsidRDefault="005E2578"/>
    <w:p w14:paraId="6738D98A" w14:textId="19A97B82" w:rsidR="004B10DB" w:rsidRDefault="004B10DB">
      <w:r w:rsidRPr="004B10DB">
        <w:t xml:space="preserve">Consists of </w:t>
      </w:r>
      <w:r>
        <w:t>the upper-level general education</w:t>
      </w:r>
      <w:r w:rsidRPr="004B10DB">
        <w:t xml:space="preserve"> courses that are taken as a part of the </w:t>
      </w:r>
      <w:r>
        <w:t xml:space="preserve">Carolinas College </w:t>
      </w:r>
      <w:r w:rsidRPr="004B10DB">
        <w:t>RN to BSN program.</w:t>
      </w:r>
    </w:p>
    <w:p w14:paraId="603DD4B5" w14:textId="77777777" w:rsidR="004B10DB" w:rsidRDefault="004B10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10DB" w:rsidRPr="004B10DB" w14:paraId="25AE927A" w14:textId="77777777" w:rsidTr="00EC1B7A">
        <w:tc>
          <w:tcPr>
            <w:tcW w:w="3116" w:type="dxa"/>
          </w:tcPr>
          <w:p w14:paraId="3A68865E" w14:textId="2DC34D0A" w:rsidR="004B10DB" w:rsidRPr="004B10DB" w:rsidRDefault="004B10DB" w:rsidP="004B10DB">
            <w:pPr>
              <w:rPr>
                <w:b/>
                <w:bCs/>
              </w:rPr>
            </w:pPr>
            <w:r w:rsidRPr="004B10DB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Category</w:t>
            </w:r>
          </w:p>
        </w:tc>
        <w:tc>
          <w:tcPr>
            <w:tcW w:w="3117" w:type="dxa"/>
          </w:tcPr>
          <w:p w14:paraId="56F784A9" w14:textId="77777777" w:rsidR="004B10DB" w:rsidRPr="004B10DB" w:rsidRDefault="004B10DB" w:rsidP="004B10DB">
            <w:pPr>
              <w:rPr>
                <w:b/>
                <w:bCs/>
              </w:rPr>
            </w:pPr>
            <w:r w:rsidRPr="004B10DB">
              <w:rPr>
                <w:b/>
                <w:bCs/>
              </w:rPr>
              <w:t>Transferrable Courses</w:t>
            </w:r>
          </w:p>
        </w:tc>
        <w:tc>
          <w:tcPr>
            <w:tcW w:w="3117" w:type="dxa"/>
          </w:tcPr>
          <w:p w14:paraId="70A9304B" w14:textId="77777777" w:rsidR="004B10DB" w:rsidRPr="004B10DB" w:rsidRDefault="004B10DB" w:rsidP="004B10DB">
            <w:pPr>
              <w:rPr>
                <w:b/>
                <w:bCs/>
              </w:rPr>
            </w:pPr>
            <w:r w:rsidRPr="004B10DB">
              <w:rPr>
                <w:b/>
                <w:bCs/>
              </w:rPr>
              <w:t>Credits</w:t>
            </w:r>
          </w:p>
        </w:tc>
      </w:tr>
      <w:tr w:rsidR="00936A86" w:rsidRPr="004B10DB" w14:paraId="7B275BEE" w14:textId="77777777" w:rsidTr="00EC1B7A">
        <w:tc>
          <w:tcPr>
            <w:tcW w:w="3116" w:type="dxa"/>
          </w:tcPr>
          <w:p w14:paraId="00D7561E" w14:textId="58D59F1E" w:rsidR="00936A86" w:rsidRDefault="00C73333" w:rsidP="004B10DB">
            <w:r>
              <w:t>Statistics</w:t>
            </w:r>
          </w:p>
          <w:p w14:paraId="5B3FF446" w14:textId="5762B56F" w:rsidR="00C74D73" w:rsidRDefault="00C74D73" w:rsidP="004B10DB"/>
        </w:tc>
        <w:tc>
          <w:tcPr>
            <w:tcW w:w="3117" w:type="dxa"/>
          </w:tcPr>
          <w:p w14:paraId="7ACD303B" w14:textId="5EE4EA85" w:rsidR="00936A86" w:rsidRDefault="00C73333" w:rsidP="004B10DB">
            <w:r>
              <w:t>MAT 152</w:t>
            </w:r>
          </w:p>
          <w:p w14:paraId="3F8B0DDA" w14:textId="340339CD" w:rsidR="00D328FC" w:rsidRDefault="00D328FC" w:rsidP="004B10DB"/>
        </w:tc>
        <w:tc>
          <w:tcPr>
            <w:tcW w:w="3117" w:type="dxa"/>
          </w:tcPr>
          <w:p w14:paraId="549F37AA" w14:textId="5F731D76" w:rsidR="00936A86" w:rsidRPr="004B10DB" w:rsidRDefault="00E7024D" w:rsidP="004B10DB">
            <w:r>
              <w:t>4</w:t>
            </w:r>
          </w:p>
        </w:tc>
      </w:tr>
      <w:tr w:rsidR="00E7024D" w:rsidRPr="004B10DB" w14:paraId="6E69F5C9" w14:textId="77777777" w:rsidTr="00EC1B7A">
        <w:tc>
          <w:tcPr>
            <w:tcW w:w="3116" w:type="dxa"/>
          </w:tcPr>
          <w:p w14:paraId="75B114F6" w14:textId="0B091A29" w:rsidR="00E7024D" w:rsidRDefault="00E7024D" w:rsidP="004B10DB">
            <w:r>
              <w:t>Microbiology with Lab</w:t>
            </w:r>
          </w:p>
        </w:tc>
        <w:tc>
          <w:tcPr>
            <w:tcW w:w="3117" w:type="dxa"/>
          </w:tcPr>
          <w:p w14:paraId="257E12D0" w14:textId="0AF34ADA" w:rsidR="00E7024D" w:rsidRDefault="00D11A87" w:rsidP="004B10DB">
            <w:r>
              <w:t>BIO 275</w:t>
            </w:r>
          </w:p>
        </w:tc>
        <w:tc>
          <w:tcPr>
            <w:tcW w:w="3117" w:type="dxa"/>
          </w:tcPr>
          <w:p w14:paraId="70A46956" w14:textId="3F01C4C7" w:rsidR="00E7024D" w:rsidRPr="004B10DB" w:rsidRDefault="00D11A87" w:rsidP="004B10DB">
            <w:r>
              <w:t>4</w:t>
            </w:r>
          </w:p>
        </w:tc>
      </w:tr>
      <w:tr w:rsidR="00D11A87" w:rsidRPr="004B10DB" w14:paraId="79CA3F06" w14:textId="77777777" w:rsidTr="00EC1B7A">
        <w:tc>
          <w:tcPr>
            <w:tcW w:w="3116" w:type="dxa"/>
          </w:tcPr>
          <w:p w14:paraId="399CF797" w14:textId="7F6FFBBA" w:rsidR="00D11A87" w:rsidRDefault="00D11A87" w:rsidP="004B10DB">
            <w:r>
              <w:t>Social Science</w:t>
            </w:r>
          </w:p>
        </w:tc>
        <w:tc>
          <w:tcPr>
            <w:tcW w:w="3117" w:type="dxa"/>
          </w:tcPr>
          <w:p w14:paraId="55D33CF6" w14:textId="50150F07" w:rsidR="00D11A87" w:rsidRDefault="004B2C6F" w:rsidP="004B10DB">
            <w:r>
              <w:t>ECO 251, ECO 252</w:t>
            </w:r>
            <w:r w:rsidR="00BF5938">
              <w:t>, POL 120</w:t>
            </w:r>
          </w:p>
        </w:tc>
        <w:tc>
          <w:tcPr>
            <w:tcW w:w="3117" w:type="dxa"/>
          </w:tcPr>
          <w:p w14:paraId="23D692CB" w14:textId="52EE716F" w:rsidR="00D11A87" w:rsidRPr="004B10DB" w:rsidRDefault="00BF5938" w:rsidP="004B10DB">
            <w:r>
              <w:t>3</w:t>
            </w:r>
          </w:p>
        </w:tc>
      </w:tr>
      <w:tr w:rsidR="00C74D73" w:rsidRPr="004B10DB" w14:paraId="574DCB48" w14:textId="77777777" w:rsidTr="00C74D73">
        <w:trPr>
          <w:trHeight w:val="170"/>
        </w:trPr>
        <w:tc>
          <w:tcPr>
            <w:tcW w:w="3116" w:type="dxa"/>
          </w:tcPr>
          <w:p w14:paraId="37946CFE" w14:textId="77777777" w:rsidR="00C74D73" w:rsidRDefault="00C74D73" w:rsidP="004B10DB">
            <w:r>
              <w:t>General Elective</w:t>
            </w:r>
          </w:p>
          <w:p w14:paraId="2D8CB359" w14:textId="49D6269F" w:rsidR="00C74D73" w:rsidRDefault="00C74D73" w:rsidP="004B10DB"/>
        </w:tc>
        <w:tc>
          <w:tcPr>
            <w:tcW w:w="3117" w:type="dxa"/>
          </w:tcPr>
          <w:p w14:paraId="66A03483" w14:textId="77777777" w:rsidR="00C74D73" w:rsidRDefault="00C74D73" w:rsidP="004B10DB">
            <w:r>
              <w:t xml:space="preserve">Any 3-credit hour course </w:t>
            </w:r>
            <w:r w:rsidRPr="00C74D73">
              <w:t>from the Transfer Course List</w:t>
            </w:r>
          </w:p>
          <w:p w14:paraId="09C93AB2" w14:textId="2CC04191" w:rsidR="00D328FC" w:rsidRDefault="00D328FC" w:rsidP="004B10DB"/>
        </w:tc>
        <w:tc>
          <w:tcPr>
            <w:tcW w:w="3117" w:type="dxa"/>
          </w:tcPr>
          <w:p w14:paraId="07DD7E95" w14:textId="53ED5569" w:rsidR="00C74D73" w:rsidRDefault="00C74D73" w:rsidP="004B10DB">
            <w:r>
              <w:t>3</w:t>
            </w:r>
          </w:p>
        </w:tc>
      </w:tr>
    </w:tbl>
    <w:p w14:paraId="16023E92" w14:textId="3B94B019" w:rsidR="005E2578" w:rsidRDefault="005E2578"/>
    <w:p w14:paraId="4DD181DA" w14:textId="3BA49F05" w:rsidR="005E2578" w:rsidRPr="004B10DB" w:rsidRDefault="005E2578">
      <w:pPr>
        <w:rPr>
          <w:i/>
          <w:iCs/>
        </w:rPr>
      </w:pPr>
      <w:r w:rsidRPr="004B10DB">
        <w:rPr>
          <w:i/>
          <w:iCs/>
        </w:rPr>
        <w:t>Block 4 (</w:t>
      </w:r>
      <w:r w:rsidR="004B10DB" w:rsidRPr="004B10DB">
        <w:rPr>
          <w:i/>
          <w:iCs/>
        </w:rPr>
        <w:t>37 credits)</w:t>
      </w:r>
    </w:p>
    <w:p w14:paraId="35755AB5" w14:textId="7225AE10" w:rsidR="004B10DB" w:rsidRDefault="004B10DB"/>
    <w:p w14:paraId="33B42018" w14:textId="59F11D06" w:rsidR="004B10DB" w:rsidRDefault="004B10DB" w:rsidP="004B10DB">
      <w:r w:rsidRPr="005E2578">
        <w:t xml:space="preserve">Consists of credit awarded by </w:t>
      </w:r>
      <w:r>
        <w:t>Carolinas College</w:t>
      </w:r>
      <w:r w:rsidRPr="005E2578">
        <w:t xml:space="preserve"> for nursing course (NUR) content taken as a part of the AAS degree program.</w:t>
      </w:r>
    </w:p>
    <w:p w14:paraId="72D781C4" w14:textId="509A2121" w:rsidR="001E385C" w:rsidRDefault="001E385C" w:rsidP="004B10DB"/>
    <w:p w14:paraId="43F5E29A" w14:textId="2A5ACAAE" w:rsidR="001E385C" w:rsidRPr="001E385C" w:rsidRDefault="001E385C" w:rsidP="004B10DB">
      <w:pPr>
        <w:rPr>
          <w:i/>
          <w:iCs/>
        </w:rPr>
      </w:pPr>
      <w:r w:rsidRPr="001E385C">
        <w:rPr>
          <w:i/>
          <w:iCs/>
        </w:rPr>
        <w:t>Block 5 (3</w:t>
      </w:r>
      <w:r w:rsidR="00680E01">
        <w:rPr>
          <w:i/>
          <w:iCs/>
        </w:rPr>
        <w:t>5</w:t>
      </w:r>
      <w:r w:rsidRPr="001E385C">
        <w:rPr>
          <w:i/>
          <w:iCs/>
        </w:rPr>
        <w:t xml:space="preserve"> credits)</w:t>
      </w:r>
    </w:p>
    <w:p w14:paraId="20EE5ADF" w14:textId="7320F0C7" w:rsidR="001E385C" w:rsidRDefault="001E385C" w:rsidP="004B10DB"/>
    <w:p w14:paraId="51C20557" w14:textId="0BD3CCAC" w:rsidR="001E385C" w:rsidRDefault="001E385C" w:rsidP="004B10DB">
      <w:r w:rsidRPr="001E385C">
        <w:t xml:space="preserve">Consists of </w:t>
      </w:r>
      <w:r>
        <w:t>upper-level nursing (NUR)</w:t>
      </w:r>
      <w:r w:rsidR="00680E01">
        <w:t xml:space="preserve"> and general education courses</w:t>
      </w:r>
      <w:r w:rsidRPr="001E385C">
        <w:t xml:space="preserve"> that are taken as a part of the </w:t>
      </w:r>
      <w:r>
        <w:t xml:space="preserve">Carolinas College </w:t>
      </w:r>
      <w:r w:rsidRPr="001E385C">
        <w:t>RN to BSN program.</w:t>
      </w:r>
    </w:p>
    <w:p w14:paraId="2D788B88" w14:textId="048DA69E" w:rsidR="009903CD" w:rsidRDefault="009903CD" w:rsidP="004B10DB"/>
    <w:p w14:paraId="249E96F7" w14:textId="061FD5AD" w:rsidR="009903CD" w:rsidRPr="009903CD" w:rsidRDefault="009903CD" w:rsidP="009903CD">
      <w:r w:rsidRPr="009903CD">
        <w:t>IN WITNESS WHEREOF, the authorized representatives of the parties have executed this Agreement as of the date indicated</w:t>
      </w:r>
      <w:r w:rsidR="00D741D1">
        <w:t xml:space="preserve"> below</w:t>
      </w:r>
      <w:r w:rsidRPr="009903CD">
        <w:t xml:space="preserve">. </w:t>
      </w:r>
    </w:p>
    <w:p w14:paraId="493DB671" w14:textId="201F3AEF" w:rsidR="009903CD" w:rsidRDefault="009903CD" w:rsidP="004B10DB"/>
    <w:p w14:paraId="692493E6" w14:textId="4F362A0A" w:rsidR="009903CD" w:rsidRPr="00C90E2A" w:rsidRDefault="009903CD" w:rsidP="004B10DB">
      <w:pPr>
        <w:rPr>
          <w:b/>
          <w:bCs/>
        </w:rPr>
      </w:pPr>
      <w:r w:rsidRPr="00C90E2A">
        <w:rPr>
          <w:b/>
          <w:bCs/>
        </w:rPr>
        <w:t>Carolinas College</w:t>
      </w:r>
      <w:r w:rsidR="00C90E2A" w:rsidRPr="00C90E2A">
        <w:rPr>
          <w:b/>
          <w:bCs/>
        </w:rPr>
        <w:tab/>
      </w:r>
      <w:r w:rsidR="00C90E2A" w:rsidRPr="00C90E2A">
        <w:rPr>
          <w:b/>
          <w:bCs/>
        </w:rPr>
        <w:tab/>
      </w:r>
      <w:r w:rsidR="00C90E2A" w:rsidRPr="00C90E2A">
        <w:rPr>
          <w:b/>
          <w:bCs/>
        </w:rPr>
        <w:tab/>
      </w:r>
      <w:r w:rsidR="00C90E2A" w:rsidRPr="00C90E2A">
        <w:rPr>
          <w:b/>
          <w:bCs/>
        </w:rPr>
        <w:tab/>
      </w:r>
      <w:r w:rsidR="00C90E2A" w:rsidRPr="00C90E2A">
        <w:rPr>
          <w:b/>
          <w:bCs/>
        </w:rPr>
        <w:tab/>
        <w:t>Community College</w:t>
      </w:r>
    </w:p>
    <w:p w14:paraId="7D4ABD09" w14:textId="37430E76" w:rsidR="009903CD" w:rsidRDefault="009903CD" w:rsidP="004B10DB"/>
    <w:p w14:paraId="228E9904" w14:textId="25E8D34D" w:rsidR="009903CD" w:rsidRDefault="009903CD" w:rsidP="004B10DB">
      <w:r>
        <w:t>By: ___________________________________</w:t>
      </w:r>
      <w:r>
        <w:tab/>
      </w:r>
      <w:r>
        <w:tab/>
        <w:t>By: ___________________________________</w:t>
      </w:r>
    </w:p>
    <w:p w14:paraId="6FFEE532" w14:textId="20ABA028" w:rsidR="009903CD" w:rsidRDefault="009903CD" w:rsidP="004B10DB"/>
    <w:p w14:paraId="732BF512" w14:textId="4517B158" w:rsidR="009903CD" w:rsidRDefault="009903CD" w:rsidP="004B10DB">
      <w:r>
        <w:t xml:space="preserve">Name: </w:t>
      </w:r>
      <w:r w:rsidR="00C90E2A">
        <w:t>T. Hampton Hopkins, EdD</w:t>
      </w:r>
      <w:r w:rsidR="00C90E2A">
        <w:tab/>
      </w:r>
      <w:r w:rsidR="00C90E2A">
        <w:tab/>
      </w:r>
      <w:r w:rsidR="00C90E2A">
        <w:tab/>
        <w:t>Name: ________________________________</w:t>
      </w:r>
    </w:p>
    <w:p w14:paraId="43F424C1" w14:textId="0832CA39" w:rsidR="00C90E2A" w:rsidRDefault="00C90E2A" w:rsidP="004B10DB"/>
    <w:p w14:paraId="1F849279" w14:textId="2D55C020" w:rsidR="00C90E2A" w:rsidRDefault="00C90E2A" w:rsidP="004B10DB">
      <w:r>
        <w:t>Title: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Title: _________________________________</w:t>
      </w:r>
    </w:p>
    <w:p w14:paraId="4DB8616B" w14:textId="357E1EE3" w:rsidR="00C90E2A" w:rsidRDefault="00C90E2A" w:rsidP="004B10DB"/>
    <w:p w14:paraId="4273BC36" w14:textId="2F834B7C" w:rsidR="00C90E2A" w:rsidRDefault="00C90E2A" w:rsidP="004B10DB">
      <w:r>
        <w:t>Date: _________________________________</w:t>
      </w:r>
      <w:r>
        <w:tab/>
      </w:r>
      <w:r>
        <w:tab/>
        <w:t>Date: _________________________________</w:t>
      </w:r>
    </w:p>
    <w:sectPr w:rsidR="00C90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93A50"/>
    <w:multiLevelType w:val="hybridMultilevel"/>
    <w:tmpl w:val="171A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9"/>
    <w:rsid w:val="00065495"/>
    <w:rsid w:val="000679ED"/>
    <w:rsid w:val="001E086B"/>
    <w:rsid w:val="001E385C"/>
    <w:rsid w:val="00226929"/>
    <w:rsid w:val="0023339A"/>
    <w:rsid w:val="00262715"/>
    <w:rsid w:val="002A12BD"/>
    <w:rsid w:val="002A77B2"/>
    <w:rsid w:val="002E11CA"/>
    <w:rsid w:val="002E719E"/>
    <w:rsid w:val="00321059"/>
    <w:rsid w:val="003D4CF6"/>
    <w:rsid w:val="003E574D"/>
    <w:rsid w:val="00445739"/>
    <w:rsid w:val="00482957"/>
    <w:rsid w:val="004B10DB"/>
    <w:rsid w:val="004B2C6F"/>
    <w:rsid w:val="004C20C0"/>
    <w:rsid w:val="0052765D"/>
    <w:rsid w:val="005574F9"/>
    <w:rsid w:val="00571C92"/>
    <w:rsid w:val="005E2578"/>
    <w:rsid w:val="005F5D24"/>
    <w:rsid w:val="00642794"/>
    <w:rsid w:val="00656048"/>
    <w:rsid w:val="00664D82"/>
    <w:rsid w:val="00680E01"/>
    <w:rsid w:val="006E5CEC"/>
    <w:rsid w:val="006E6A38"/>
    <w:rsid w:val="006F661F"/>
    <w:rsid w:val="00714E04"/>
    <w:rsid w:val="007343B9"/>
    <w:rsid w:val="00756718"/>
    <w:rsid w:val="007763DD"/>
    <w:rsid w:val="0079138C"/>
    <w:rsid w:val="007D0B84"/>
    <w:rsid w:val="007F1D4A"/>
    <w:rsid w:val="00826524"/>
    <w:rsid w:val="00835B05"/>
    <w:rsid w:val="00836559"/>
    <w:rsid w:val="00854C9C"/>
    <w:rsid w:val="00876581"/>
    <w:rsid w:val="00885E6F"/>
    <w:rsid w:val="00892278"/>
    <w:rsid w:val="008B58B1"/>
    <w:rsid w:val="00936A86"/>
    <w:rsid w:val="009903CD"/>
    <w:rsid w:val="009C3FF6"/>
    <w:rsid w:val="00A61769"/>
    <w:rsid w:val="00AE5E2F"/>
    <w:rsid w:val="00B57E26"/>
    <w:rsid w:val="00B86F26"/>
    <w:rsid w:val="00BA5AF2"/>
    <w:rsid w:val="00BF5938"/>
    <w:rsid w:val="00C0489A"/>
    <w:rsid w:val="00C244E5"/>
    <w:rsid w:val="00C50BDA"/>
    <w:rsid w:val="00C73333"/>
    <w:rsid w:val="00C74D73"/>
    <w:rsid w:val="00C90E2A"/>
    <w:rsid w:val="00D11A87"/>
    <w:rsid w:val="00D30D0F"/>
    <w:rsid w:val="00D328FC"/>
    <w:rsid w:val="00D741D1"/>
    <w:rsid w:val="00D76B7F"/>
    <w:rsid w:val="00DE779C"/>
    <w:rsid w:val="00E04A2A"/>
    <w:rsid w:val="00E318FA"/>
    <w:rsid w:val="00E32D13"/>
    <w:rsid w:val="00E7024D"/>
    <w:rsid w:val="00E86778"/>
    <w:rsid w:val="00EF25D5"/>
    <w:rsid w:val="00EF792D"/>
    <w:rsid w:val="00FB1F3B"/>
    <w:rsid w:val="00FC39D4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85A2B"/>
  <w15:chartTrackingRefBased/>
  <w15:docId w15:val="{6AE467EC-E43C-48EA-AB08-3AFC99DC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92D"/>
    <w:pPr>
      <w:ind w:left="720"/>
      <w:contextualSpacing/>
    </w:pPr>
  </w:style>
  <w:style w:type="table" w:styleId="TableGrid">
    <w:name w:val="Table Grid"/>
    <w:basedOn w:val="TableNormal"/>
    <w:uiPriority w:val="39"/>
    <w:rsid w:val="009C3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1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12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1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2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Hampton</dc:creator>
  <cp:keywords/>
  <dc:description/>
  <cp:lastModifiedBy>Brooks, Anthony M</cp:lastModifiedBy>
  <cp:revision>2</cp:revision>
  <dcterms:created xsi:type="dcterms:W3CDTF">2022-03-11T21:37:00Z</dcterms:created>
  <dcterms:modified xsi:type="dcterms:W3CDTF">2022-03-11T21:37:00Z</dcterms:modified>
</cp:coreProperties>
</file>