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12B1F" w14:textId="77777777" w:rsidR="00FD7CAA" w:rsidRDefault="00FD7CAA" w:rsidP="00FD7CAA">
      <w:r>
        <w:rPr>
          <w:noProof/>
        </w:rPr>
        <mc:AlternateContent>
          <mc:Choice Requires="wps">
            <w:drawing>
              <wp:anchor distT="45720" distB="45720" distL="114300" distR="114300" simplePos="0" relativeHeight="251659264" behindDoc="0" locked="0" layoutInCell="1" allowOverlap="1" wp14:anchorId="4AE53811" wp14:editId="56A4CE0C">
                <wp:simplePos x="0" y="0"/>
                <wp:positionH relativeFrom="column">
                  <wp:posOffset>3714750</wp:posOffset>
                </wp:positionH>
                <wp:positionV relativeFrom="paragraph">
                  <wp:posOffset>66675</wp:posOffset>
                </wp:positionV>
                <wp:extent cx="2360930" cy="100965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09650"/>
                        </a:xfrm>
                        <a:prstGeom prst="rect">
                          <a:avLst/>
                        </a:prstGeom>
                        <a:solidFill>
                          <a:srgbClr val="FFFFFF"/>
                        </a:solidFill>
                        <a:ln w="9525">
                          <a:noFill/>
                          <a:miter lim="800000"/>
                          <a:headEnd/>
                          <a:tailEnd/>
                        </a:ln>
                      </wps:spPr>
                      <wps:txbx>
                        <w:txbxContent>
                          <w:p w14:paraId="288C4D0A" w14:textId="77777777" w:rsidR="00FD7CAA" w:rsidRDefault="00FD7CAA" w:rsidP="00FD7CAA">
                            <w:pPr>
                              <w:spacing w:after="0"/>
                              <w:jc w:val="right"/>
                            </w:pPr>
                            <w:r>
                              <w:t>Financial Aid</w:t>
                            </w:r>
                          </w:p>
                          <w:p w14:paraId="29744FB4" w14:textId="77777777" w:rsidR="00FD7CAA" w:rsidRDefault="00FD7CAA" w:rsidP="00FD7CAA">
                            <w:pPr>
                              <w:spacing w:after="0"/>
                              <w:jc w:val="right"/>
                            </w:pPr>
                            <w:r>
                              <w:t>1042 West Hamlet Avenue</w:t>
                            </w:r>
                          </w:p>
                          <w:p w14:paraId="6E226269" w14:textId="77777777" w:rsidR="00FD7CAA" w:rsidRDefault="00FD7CAA" w:rsidP="00FD7CAA">
                            <w:pPr>
                              <w:spacing w:after="0"/>
                              <w:jc w:val="right"/>
                            </w:pPr>
                            <w:r>
                              <w:t>PO Box 1189, Hamlet, NC 28345</w:t>
                            </w:r>
                          </w:p>
                          <w:p w14:paraId="382654ED" w14:textId="77777777" w:rsidR="00FD7CAA" w:rsidRDefault="00FD7CAA" w:rsidP="00FD7CAA">
                            <w:pPr>
                              <w:spacing w:after="0"/>
                              <w:jc w:val="right"/>
                            </w:pPr>
                            <w:r>
                              <w:t>(910) 410-1726</w:t>
                            </w:r>
                          </w:p>
                          <w:p w14:paraId="3194C876" w14:textId="77777777" w:rsidR="00FD7CAA" w:rsidRDefault="00FD7CAA" w:rsidP="00374893">
                            <w:pPr>
                              <w:jc w:val="right"/>
                            </w:pPr>
                            <w:r>
                              <w:t>financialaid@richmondcc.edu</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AE53811" id="_x0000_t202" coordsize="21600,21600" o:spt="202" path="m,l,21600r21600,l21600,xe">
                <v:stroke joinstyle="miter"/>
                <v:path gradientshapeok="t" o:connecttype="rect"/>
              </v:shapetype>
              <v:shape id="Text Box 2" o:spid="_x0000_s1026" type="#_x0000_t202" style="position:absolute;margin-left:292.5pt;margin-top:5.25pt;width:185.9pt;height:79.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NcJ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" stroked="f">
                <v:textbox>
                  <w:txbxContent>
                    <w:p w14:paraId="288C4D0A" w14:textId="77777777" w:rsidR="00FD7CAA" w:rsidRDefault="00FD7CAA" w:rsidP="00FD7CAA">
                      <w:pPr>
                        <w:spacing w:after="0"/>
                        <w:jc w:val="right"/>
                      </w:pPr>
                      <w:r>
                        <w:t>Financial Aid</w:t>
                      </w:r>
                    </w:p>
                    <w:p w14:paraId="29744FB4" w14:textId="77777777" w:rsidR="00FD7CAA" w:rsidRDefault="00FD7CAA" w:rsidP="00FD7CAA">
                      <w:pPr>
                        <w:spacing w:after="0"/>
                        <w:jc w:val="right"/>
                      </w:pPr>
                      <w:r>
                        <w:t>1042 West Hamlet Avenue</w:t>
                      </w:r>
                    </w:p>
                    <w:p w14:paraId="6E226269" w14:textId="77777777" w:rsidR="00FD7CAA" w:rsidRDefault="00FD7CAA" w:rsidP="00FD7CAA">
                      <w:pPr>
                        <w:spacing w:after="0"/>
                        <w:jc w:val="right"/>
                      </w:pPr>
                      <w:r>
                        <w:t>PO Box 1189, Hamlet, NC 28345</w:t>
                      </w:r>
                    </w:p>
                    <w:p w14:paraId="382654ED" w14:textId="77777777" w:rsidR="00FD7CAA" w:rsidRDefault="00FD7CAA" w:rsidP="00FD7CAA">
                      <w:pPr>
                        <w:spacing w:after="0"/>
                        <w:jc w:val="right"/>
                      </w:pPr>
                      <w:r>
                        <w:t>(910) 410-1726</w:t>
                      </w:r>
                    </w:p>
                    <w:p w14:paraId="3194C876" w14:textId="77777777" w:rsidR="00FD7CAA" w:rsidRDefault="00FD7CAA" w:rsidP="00374893">
                      <w:pPr>
                        <w:jc w:val="right"/>
                      </w:pPr>
                      <w:r>
                        <w:t>financialaid@richmondcc.edu</w:t>
                      </w:r>
                    </w:p>
                  </w:txbxContent>
                </v:textbox>
                <w10:wrap type="square"/>
              </v:shape>
            </w:pict>
          </mc:Fallback>
        </mc:AlternateContent>
      </w:r>
      <w:r>
        <w:rPr>
          <w:rStyle w:val="wacimagecontainer"/>
          <w:rFonts w:ascii="Arial" w:hAnsi="Arial" w:cs="Arial"/>
          <w:b/>
          <w:bCs/>
          <w:noProof/>
          <w:color w:val="000000"/>
        </w:rPr>
        <w:drawing>
          <wp:inline distT="0" distB="0" distL="0" distR="0" wp14:anchorId="4B4F55EE" wp14:editId="3DA060A8">
            <wp:extent cx="2579999" cy="933450"/>
            <wp:effectExtent l="0" t="0" r="0" b="0"/>
            <wp:docPr id="1" name="Picture 1" descr="C:\Users\ewjarrell\AppData\Local\Microsoft\Windows\INetCache\Content.MSO\8C9689A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jarrell\AppData\Local\Microsoft\Windows\INetCache\Content.MSO\8C9689AB.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9406" cy="954944"/>
                    </a:xfrm>
                    <a:prstGeom prst="rect">
                      <a:avLst/>
                    </a:prstGeom>
                    <a:noFill/>
                    <a:ln>
                      <a:noFill/>
                    </a:ln>
                  </pic:spPr>
                </pic:pic>
              </a:graphicData>
            </a:graphic>
          </wp:inline>
        </w:drawing>
      </w:r>
      <w:r w:rsidRPr="00FD7CAA">
        <w:t xml:space="preserve"> </w:t>
      </w:r>
    </w:p>
    <w:p w14:paraId="33DB31D5" w14:textId="77777777" w:rsidR="00FD7CAA" w:rsidRDefault="00FD7CAA" w:rsidP="00FD7CAA">
      <w:pPr>
        <w:pStyle w:val="paragraph"/>
        <w:spacing w:before="0" w:beforeAutospacing="0" w:after="0" w:afterAutospacing="0"/>
        <w:jc w:val="both"/>
        <w:textAlignment w:val="baseline"/>
        <w:rPr>
          <w:rStyle w:val="normaltextrun"/>
          <w:rFonts w:ascii="Arial" w:hAnsi="Arial" w:cs="Arial"/>
          <w:b/>
          <w:bCs/>
          <w:color w:val="000000"/>
        </w:rPr>
      </w:pPr>
      <w:r>
        <w:rPr>
          <w:rStyle w:val="normaltextrun"/>
          <w:rFonts w:ascii="Arial" w:hAnsi="Arial" w:cs="Arial"/>
          <w:i/>
          <w:iCs/>
          <w:color w:val="000000"/>
          <w:sz w:val="22"/>
          <w:szCs w:val="22"/>
          <w:shd w:val="clear" w:color="auto" w:fill="FFFFFF"/>
        </w:rPr>
        <w:t>Serving Richmond and Scotland Counties</w:t>
      </w:r>
      <w:r>
        <w:rPr>
          <w:rStyle w:val="eop"/>
          <w:rFonts w:ascii="Arial" w:hAnsi="Arial" w:cs="Arial"/>
          <w:color w:val="000000"/>
          <w:sz w:val="22"/>
          <w:szCs w:val="22"/>
          <w:shd w:val="clear" w:color="auto" w:fill="FFFFFF"/>
        </w:rPr>
        <w:t> </w:t>
      </w:r>
    </w:p>
    <w:p w14:paraId="7B137F7C" w14:textId="77777777" w:rsidR="00FD7CAA" w:rsidRDefault="00FD7CAA"/>
    <w:p w14:paraId="360EA059" w14:textId="30D6DA31" w:rsidR="00FD7CAA" w:rsidRPr="00FD7CAA" w:rsidRDefault="00FD7CAA" w:rsidP="00FD7CAA">
      <w:pPr>
        <w:jc w:val="center"/>
        <w:rPr>
          <w:rFonts w:ascii="Arial" w:hAnsi="Arial" w:cs="Arial"/>
          <w:b/>
        </w:rPr>
      </w:pPr>
      <w:r w:rsidRPr="00FD7CAA">
        <w:rPr>
          <w:rFonts w:ascii="Arial" w:hAnsi="Arial" w:cs="Arial"/>
          <w:b/>
        </w:rPr>
        <w:t>Richmond Community College Financial Aid Office Offer Letter Supplement 202</w:t>
      </w:r>
      <w:r w:rsidR="0074614C">
        <w:rPr>
          <w:rFonts w:ascii="Arial" w:hAnsi="Arial" w:cs="Arial"/>
          <w:b/>
        </w:rPr>
        <w:t>6</w:t>
      </w:r>
      <w:r w:rsidRPr="00FD7CAA">
        <w:rPr>
          <w:rFonts w:ascii="Arial" w:hAnsi="Arial" w:cs="Arial"/>
          <w:b/>
        </w:rPr>
        <w:t>-202</w:t>
      </w:r>
      <w:r w:rsidR="0074614C">
        <w:rPr>
          <w:rFonts w:ascii="Arial" w:hAnsi="Arial" w:cs="Arial"/>
          <w:b/>
        </w:rPr>
        <w:t>7</w:t>
      </w:r>
    </w:p>
    <w:p w14:paraId="6A2A4A2D" w14:textId="77777777" w:rsidR="00FD7CAA" w:rsidRPr="00FD7CAA" w:rsidRDefault="00FD7CAA" w:rsidP="00FD7CAA">
      <w:pPr>
        <w:spacing w:after="0"/>
        <w:rPr>
          <w:rFonts w:ascii="Arial" w:eastAsia="Calibri" w:hAnsi="Arial" w:cs="Arial"/>
          <w:b/>
          <w:color w:val="000000"/>
          <w:sz w:val="20"/>
        </w:rPr>
      </w:pPr>
      <w:r>
        <w:rPr>
          <w:rFonts w:ascii="Arial" w:eastAsia="Calibri" w:hAnsi="Arial" w:cs="Arial"/>
          <w:b/>
          <w:color w:val="000000"/>
        </w:rPr>
        <w:t xml:space="preserve"> </w:t>
      </w:r>
      <w:r w:rsidRPr="00FD7CAA">
        <w:rPr>
          <w:rFonts w:ascii="Arial" w:eastAsia="Calibri" w:hAnsi="Arial" w:cs="Arial"/>
          <w:b/>
          <w:color w:val="000000"/>
        </w:rPr>
        <w:t>Federal Pell Grant</w:t>
      </w:r>
    </w:p>
    <w:p w14:paraId="216385A2" w14:textId="77777777" w:rsidR="009162A4" w:rsidRDefault="00FD7CAA" w:rsidP="009162A4">
      <w:pPr>
        <w:spacing w:after="5" w:line="249" w:lineRule="auto"/>
        <w:ind w:left="33" w:right="14" w:firstLine="9"/>
        <w:jc w:val="both"/>
        <w:rPr>
          <w:rFonts w:ascii="Arial" w:eastAsia="Calibri" w:hAnsi="Arial" w:cs="Arial"/>
          <w:color w:val="000000"/>
          <w:sz w:val="20"/>
        </w:rPr>
      </w:pPr>
      <w:r w:rsidRPr="00FD7CAA">
        <w:rPr>
          <w:rFonts w:ascii="Arial" w:eastAsia="Calibri" w:hAnsi="Arial" w:cs="Arial"/>
          <w:color w:val="000000"/>
          <w:sz w:val="20"/>
        </w:rPr>
        <w:t xml:space="preserve">The Federal Pell Grant is </w:t>
      </w:r>
      <w:r w:rsidR="00C41ABD">
        <w:rPr>
          <w:rFonts w:ascii="Arial" w:eastAsia="Calibri" w:hAnsi="Arial" w:cs="Arial"/>
          <w:color w:val="000000"/>
          <w:sz w:val="20"/>
        </w:rPr>
        <w:t>available</w:t>
      </w:r>
      <w:r w:rsidRPr="00FD7CAA">
        <w:rPr>
          <w:rFonts w:ascii="Arial" w:eastAsia="Calibri" w:hAnsi="Arial" w:cs="Arial"/>
          <w:color w:val="000000"/>
          <w:sz w:val="20"/>
        </w:rPr>
        <w:t xml:space="preserve"> to undergraduate student</w:t>
      </w:r>
      <w:r w:rsidR="006A58C6">
        <w:rPr>
          <w:rFonts w:ascii="Arial" w:eastAsia="Calibri" w:hAnsi="Arial" w:cs="Arial"/>
          <w:color w:val="000000"/>
          <w:sz w:val="20"/>
        </w:rPr>
        <w:t xml:space="preserve">s </w:t>
      </w:r>
      <w:r w:rsidR="00C41ABD">
        <w:rPr>
          <w:rFonts w:ascii="Arial" w:eastAsia="Calibri" w:hAnsi="Arial" w:cs="Arial"/>
          <w:color w:val="000000"/>
          <w:sz w:val="20"/>
        </w:rPr>
        <w:t>and is determined using information</w:t>
      </w:r>
      <w:r w:rsidR="006A58C6">
        <w:rPr>
          <w:rFonts w:ascii="Arial" w:eastAsia="Calibri" w:hAnsi="Arial" w:cs="Arial"/>
          <w:color w:val="000000"/>
          <w:sz w:val="20"/>
        </w:rPr>
        <w:t xml:space="preserve"> from </w:t>
      </w:r>
      <w:r w:rsidR="00C41ABD">
        <w:rPr>
          <w:rFonts w:ascii="Arial" w:eastAsia="Calibri" w:hAnsi="Arial" w:cs="Arial"/>
          <w:color w:val="000000"/>
          <w:sz w:val="20"/>
        </w:rPr>
        <w:t>your</w:t>
      </w:r>
      <w:r w:rsidRPr="00FD7CAA">
        <w:rPr>
          <w:rFonts w:ascii="Arial" w:eastAsia="Calibri" w:hAnsi="Arial" w:cs="Arial"/>
          <w:color w:val="000000"/>
          <w:sz w:val="20"/>
        </w:rPr>
        <w:t xml:space="preserve"> Free Application for Federal Student Aid (FAFSA). This </w:t>
      </w:r>
      <w:r w:rsidR="00C41ABD">
        <w:rPr>
          <w:rFonts w:ascii="Arial" w:eastAsia="Calibri" w:hAnsi="Arial" w:cs="Arial"/>
          <w:color w:val="000000"/>
          <w:sz w:val="20"/>
        </w:rPr>
        <w:t>data</w:t>
      </w:r>
      <w:r w:rsidRPr="00FD7CAA">
        <w:rPr>
          <w:rFonts w:ascii="Arial" w:eastAsia="Calibri" w:hAnsi="Arial" w:cs="Arial"/>
          <w:color w:val="000000"/>
          <w:sz w:val="20"/>
        </w:rPr>
        <w:t xml:space="preserve"> is used to </w:t>
      </w:r>
      <w:r w:rsidR="00C41ABD">
        <w:rPr>
          <w:rFonts w:ascii="Arial" w:eastAsia="Calibri" w:hAnsi="Arial" w:cs="Arial"/>
          <w:color w:val="000000"/>
          <w:sz w:val="20"/>
        </w:rPr>
        <w:t>calculate</w:t>
      </w:r>
      <w:r w:rsidRPr="00FD7CAA">
        <w:rPr>
          <w:rFonts w:ascii="Arial" w:eastAsia="Calibri" w:hAnsi="Arial" w:cs="Arial"/>
          <w:color w:val="000000"/>
          <w:sz w:val="20"/>
        </w:rPr>
        <w:t xml:space="preserve"> your </w:t>
      </w:r>
      <w:r w:rsidR="0074614C">
        <w:rPr>
          <w:rFonts w:ascii="Arial" w:eastAsia="Calibri" w:hAnsi="Arial" w:cs="Arial"/>
          <w:color w:val="000000"/>
          <w:sz w:val="20"/>
        </w:rPr>
        <w:t>Student Aid Index</w:t>
      </w:r>
      <w:r w:rsidRPr="00FD7CAA">
        <w:rPr>
          <w:rFonts w:ascii="Arial" w:eastAsia="Calibri" w:hAnsi="Arial" w:cs="Arial"/>
          <w:color w:val="000000"/>
          <w:sz w:val="20"/>
        </w:rPr>
        <w:t xml:space="preserve"> (</w:t>
      </w:r>
      <w:r w:rsidR="0074614C">
        <w:rPr>
          <w:rFonts w:ascii="Arial" w:eastAsia="Calibri" w:hAnsi="Arial" w:cs="Arial"/>
          <w:color w:val="000000"/>
          <w:sz w:val="20"/>
        </w:rPr>
        <w:t>SAI</w:t>
      </w:r>
      <w:r w:rsidRPr="00FD7CAA">
        <w:rPr>
          <w:rFonts w:ascii="Arial" w:eastAsia="Calibri" w:hAnsi="Arial" w:cs="Arial"/>
          <w:color w:val="000000"/>
          <w:sz w:val="20"/>
        </w:rPr>
        <w:t>)</w:t>
      </w:r>
      <w:r w:rsidR="009162A4">
        <w:rPr>
          <w:rFonts w:ascii="Arial" w:eastAsia="Calibri" w:hAnsi="Arial" w:cs="Arial"/>
          <w:color w:val="000000"/>
          <w:sz w:val="20"/>
        </w:rPr>
        <w:t xml:space="preserve"> based on a formula set by law</w:t>
      </w:r>
      <w:r w:rsidRPr="00FD7CAA">
        <w:rPr>
          <w:rFonts w:ascii="Arial" w:eastAsia="Calibri" w:hAnsi="Arial" w:cs="Arial"/>
          <w:color w:val="000000"/>
          <w:sz w:val="20"/>
        </w:rPr>
        <w:t xml:space="preserve">. The </w:t>
      </w:r>
      <w:r w:rsidR="0074614C">
        <w:rPr>
          <w:rFonts w:ascii="Arial" w:eastAsia="Calibri" w:hAnsi="Arial" w:cs="Arial"/>
          <w:color w:val="000000"/>
          <w:sz w:val="20"/>
        </w:rPr>
        <w:t>SAI</w:t>
      </w:r>
      <w:r w:rsidRPr="00FD7CAA">
        <w:rPr>
          <w:rFonts w:ascii="Arial" w:eastAsia="Calibri" w:hAnsi="Arial" w:cs="Arial"/>
          <w:color w:val="000000"/>
          <w:sz w:val="20"/>
        </w:rPr>
        <w:t xml:space="preserve"> is not the amount your family </w:t>
      </w:r>
      <w:r w:rsidR="009162A4">
        <w:rPr>
          <w:rFonts w:ascii="Arial" w:eastAsia="Calibri" w:hAnsi="Arial" w:cs="Arial"/>
          <w:color w:val="000000"/>
          <w:sz w:val="20"/>
        </w:rPr>
        <w:t>is expected to pay; instead, it serves as a measure used to determine how much financial aid you may receive if you attend Richmond Community College</w:t>
      </w:r>
      <w:r w:rsidRPr="00FD7CAA">
        <w:rPr>
          <w:rFonts w:ascii="Arial" w:eastAsia="Calibri" w:hAnsi="Arial" w:cs="Arial"/>
          <w:color w:val="000000"/>
          <w:sz w:val="20"/>
        </w:rPr>
        <w:t xml:space="preserve">. </w:t>
      </w:r>
    </w:p>
    <w:p w14:paraId="07BD367E" w14:textId="77777777" w:rsidR="001D2627" w:rsidRDefault="001D2627" w:rsidP="009162A4">
      <w:pPr>
        <w:spacing w:after="5" w:line="249" w:lineRule="auto"/>
        <w:ind w:left="33" w:right="14" w:firstLine="9"/>
        <w:jc w:val="both"/>
        <w:rPr>
          <w:rFonts w:ascii="Arial" w:eastAsia="Calibri" w:hAnsi="Arial" w:cs="Arial"/>
          <w:color w:val="000000"/>
          <w:sz w:val="20"/>
        </w:rPr>
      </w:pPr>
    </w:p>
    <w:p w14:paraId="26AA9816" w14:textId="2A89E905" w:rsidR="001D2627" w:rsidRDefault="00FD7CAA" w:rsidP="009162A4">
      <w:pPr>
        <w:spacing w:after="5" w:line="249" w:lineRule="auto"/>
        <w:ind w:left="33" w:right="14" w:firstLine="9"/>
        <w:jc w:val="both"/>
        <w:rPr>
          <w:rFonts w:ascii="Arial" w:eastAsia="Calibri" w:hAnsi="Arial" w:cs="Arial"/>
          <w:color w:val="000000"/>
          <w:sz w:val="20"/>
        </w:rPr>
      </w:pPr>
      <w:r w:rsidRPr="00FD7CAA">
        <w:rPr>
          <w:rFonts w:ascii="Arial" w:eastAsia="Calibri" w:hAnsi="Arial" w:cs="Arial"/>
          <w:color w:val="000000"/>
          <w:sz w:val="20"/>
        </w:rPr>
        <w:t xml:space="preserve">If your </w:t>
      </w:r>
      <w:r w:rsidR="0074614C">
        <w:rPr>
          <w:rFonts w:ascii="Arial" w:eastAsia="Calibri" w:hAnsi="Arial" w:cs="Arial"/>
          <w:color w:val="000000"/>
          <w:sz w:val="20"/>
        </w:rPr>
        <w:t>SAI</w:t>
      </w:r>
      <w:r w:rsidRPr="00FD7CAA">
        <w:rPr>
          <w:rFonts w:ascii="Arial" w:eastAsia="Calibri" w:hAnsi="Arial" w:cs="Arial"/>
          <w:color w:val="000000"/>
          <w:sz w:val="20"/>
        </w:rPr>
        <w:t xml:space="preserve"> </w:t>
      </w:r>
      <w:r w:rsidR="009162A4">
        <w:rPr>
          <w:rFonts w:ascii="Arial" w:eastAsia="Calibri" w:hAnsi="Arial" w:cs="Arial"/>
          <w:color w:val="000000"/>
          <w:sz w:val="20"/>
        </w:rPr>
        <w:t>falls</w:t>
      </w:r>
      <w:r w:rsidRPr="00FD7CAA">
        <w:rPr>
          <w:rFonts w:ascii="Arial" w:eastAsia="Calibri" w:hAnsi="Arial" w:cs="Arial"/>
          <w:color w:val="000000"/>
          <w:sz w:val="20"/>
        </w:rPr>
        <w:t xml:space="preserve"> below a certain </w:t>
      </w:r>
      <w:r w:rsidR="009162A4">
        <w:rPr>
          <w:rFonts w:ascii="Arial" w:eastAsia="Calibri" w:hAnsi="Arial" w:cs="Arial"/>
          <w:color w:val="000000"/>
          <w:sz w:val="20"/>
        </w:rPr>
        <w:t>threshold</w:t>
      </w:r>
      <w:r w:rsidRPr="00FD7CAA">
        <w:rPr>
          <w:rFonts w:ascii="Arial" w:eastAsia="Calibri" w:hAnsi="Arial" w:cs="Arial"/>
          <w:color w:val="000000"/>
          <w:sz w:val="20"/>
        </w:rPr>
        <w:t>, you</w:t>
      </w:r>
      <w:r w:rsidR="009162A4">
        <w:rPr>
          <w:rFonts w:ascii="Arial" w:eastAsia="Calibri" w:hAnsi="Arial" w:cs="Arial"/>
          <w:color w:val="000000"/>
          <w:sz w:val="20"/>
        </w:rPr>
        <w:t xml:space="preserve"> may qualify</w:t>
      </w:r>
      <w:r w:rsidRPr="00FD7CAA">
        <w:rPr>
          <w:rFonts w:ascii="Arial" w:eastAsia="Calibri" w:hAnsi="Arial" w:cs="Arial"/>
          <w:color w:val="000000"/>
          <w:sz w:val="20"/>
        </w:rPr>
        <w:t xml:space="preserve"> for a Federal Pell Grant</w:t>
      </w:r>
      <w:r w:rsidR="00321B2A">
        <w:rPr>
          <w:rFonts w:ascii="Arial" w:eastAsia="Calibri" w:hAnsi="Arial" w:cs="Arial"/>
          <w:color w:val="000000"/>
          <w:sz w:val="20"/>
        </w:rPr>
        <w:t>, provided</w:t>
      </w:r>
      <w:r w:rsidRPr="00FD7CAA">
        <w:rPr>
          <w:rFonts w:ascii="Arial" w:eastAsia="Calibri" w:hAnsi="Arial" w:cs="Arial"/>
          <w:color w:val="000000"/>
          <w:sz w:val="20"/>
        </w:rPr>
        <w:t xml:space="preserve"> you meet all other eligibility requirements. The amount </w:t>
      </w:r>
      <w:r w:rsidR="00321B2A">
        <w:rPr>
          <w:rFonts w:ascii="Arial" w:eastAsia="Calibri" w:hAnsi="Arial" w:cs="Arial"/>
          <w:color w:val="000000"/>
          <w:sz w:val="20"/>
        </w:rPr>
        <w:t>you receive</w:t>
      </w:r>
      <w:r w:rsidRPr="00FD7CAA">
        <w:rPr>
          <w:rFonts w:ascii="Arial" w:eastAsia="Calibri" w:hAnsi="Arial" w:cs="Arial"/>
          <w:color w:val="000000"/>
          <w:sz w:val="20"/>
        </w:rPr>
        <w:t xml:space="preserve"> depends on </w:t>
      </w:r>
      <w:r w:rsidR="00321B2A">
        <w:rPr>
          <w:rFonts w:ascii="Arial" w:eastAsia="Calibri" w:hAnsi="Arial" w:cs="Arial"/>
          <w:color w:val="000000"/>
          <w:sz w:val="20"/>
        </w:rPr>
        <w:t xml:space="preserve">both </w:t>
      </w:r>
      <w:r w:rsidRPr="00FD7CAA">
        <w:rPr>
          <w:rFonts w:ascii="Arial" w:eastAsia="Calibri" w:hAnsi="Arial" w:cs="Arial"/>
          <w:color w:val="000000"/>
          <w:sz w:val="20"/>
        </w:rPr>
        <w:t xml:space="preserve">your </w:t>
      </w:r>
      <w:r w:rsidR="0074614C">
        <w:rPr>
          <w:rFonts w:ascii="Arial" w:eastAsia="Calibri" w:hAnsi="Arial" w:cs="Arial"/>
          <w:color w:val="000000"/>
          <w:sz w:val="20"/>
        </w:rPr>
        <w:t>SAI</w:t>
      </w:r>
      <w:r w:rsidRPr="00FD7CAA">
        <w:rPr>
          <w:rFonts w:ascii="Arial" w:eastAsia="Calibri" w:hAnsi="Arial" w:cs="Arial"/>
          <w:color w:val="000000"/>
          <w:sz w:val="20"/>
        </w:rPr>
        <w:t xml:space="preserve"> and your enrollment status (full-time, three-quarter-time, half-time, or less than half-time). </w:t>
      </w:r>
    </w:p>
    <w:p w14:paraId="3409B0B3" w14:textId="77777777" w:rsidR="001D2627" w:rsidRDefault="001D2627" w:rsidP="009162A4">
      <w:pPr>
        <w:spacing w:after="5" w:line="249" w:lineRule="auto"/>
        <w:ind w:left="33" w:right="14" w:firstLine="9"/>
        <w:jc w:val="both"/>
        <w:rPr>
          <w:rFonts w:ascii="Arial" w:eastAsia="Calibri" w:hAnsi="Arial" w:cs="Arial"/>
          <w:color w:val="000000"/>
          <w:sz w:val="20"/>
        </w:rPr>
      </w:pPr>
    </w:p>
    <w:p w14:paraId="736C8400" w14:textId="1DC2D223" w:rsidR="00FD7CAA" w:rsidRPr="00FD7CAA" w:rsidRDefault="001D2627" w:rsidP="009162A4">
      <w:pPr>
        <w:spacing w:after="5" w:line="249" w:lineRule="auto"/>
        <w:ind w:left="33" w:right="14" w:firstLine="9"/>
        <w:jc w:val="both"/>
        <w:rPr>
          <w:rFonts w:ascii="Arial" w:eastAsia="Calibri" w:hAnsi="Arial" w:cs="Arial"/>
          <w:color w:val="000000"/>
          <w:sz w:val="20"/>
        </w:rPr>
      </w:pPr>
      <w:r>
        <w:rPr>
          <w:rFonts w:ascii="Arial" w:eastAsia="Calibri" w:hAnsi="Arial" w:cs="Arial"/>
          <w:color w:val="000000"/>
          <w:sz w:val="20"/>
        </w:rPr>
        <w:t>Students can</w:t>
      </w:r>
      <w:r w:rsidR="00FD7CAA" w:rsidRPr="00FD7CAA">
        <w:rPr>
          <w:rFonts w:ascii="Arial" w:eastAsia="Calibri" w:hAnsi="Arial" w:cs="Arial"/>
          <w:color w:val="000000"/>
          <w:sz w:val="20"/>
        </w:rPr>
        <w:t xml:space="preserve"> receive Pell</w:t>
      </w:r>
      <w:r>
        <w:rPr>
          <w:rFonts w:ascii="Arial" w:eastAsia="Calibri" w:hAnsi="Arial" w:cs="Arial"/>
          <w:color w:val="000000"/>
          <w:sz w:val="20"/>
        </w:rPr>
        <w:t xml:space="preserve"> Grant</w:t>
      </w:r>
      <w:r w:rsidR="00CD7A00">
        <w:rPr>
          <w:rFonts w:ascii="Arial" w:eastAsia="Calibri" w:hAnsi="Arial" w:cs="Arial"/>
          <w:color w:val="000000"/>
          <w:sz w:val="20"/>
        </w:rPr>
        <w:t xml:space="preserve"> funding</w:t>
      </w:r>
      <w:r w:rsidR="00FD7CAA" w:rsidRPr="00FD7CAA">
        <w:rPr>
          <w:rFonts w:ascii="Arial" w:eastAsia="Calibri" w:hAnsi="Arial" w:cs="Arial"/>
          <w:color w:val="000000"/>
          <w:sz w:val="20"/>
        </w:rPr>
        <w:t xml:space="preserve"> for </w:t>
      </w:r>
      <w:r w:rsidR="00CD7A00">
        <w:rPr>
          <w:rFonts w:ascii="Arial" w:eastAsia="Calibri" w:hAnsi="Arial" w:cs="Arial"/>
          <w:color w:val="000000"/>
          <w:sz w:val="20"/>
        </w:rPr>
        <w:t xml:space="preserve">up to </w:t>
      </w:r>
      <w:r w:rsidR="00FD7CAA" w:rsidRPr="00FD7CAA">
        <w:rPr>
          <w:rFonts w:ascii="Arial" w:eastAsia="Calibri" w:hAnsi="Arial" w:cs="Arial"/>
          <w:color w:val="000000"/>
          <w:sz w:val="20"/>
        </w:rPr>
        <w:t>12 full-time equivalent semesters</w:t>
      </w:r>
      <w:r w:rsidR="00CD7A00">
        <w:rPr>
          <w:rFonts w:ascii="Arial" w:eastAsia="Calibri" w:hAnsi="Arial" w:cs="Arial"/>
          <w:color w:val="000000"/>
          <w:sz w:val="20"/>
        </w:rPr>
        <w:t>,</w:t>
      </w:r>
      <w:r w:rsidR="00FD7CAA" w:rsidRPr="00FD7CAA">
        <w:rPr>
          <w:rFonts w:ascii="Arial" w:eastAsia="Calibri" w:hAnsi="Arial" w:cs="Arial"/>
          <w:color w:val="000000"/>
          <w:sz w:val="20"/>
        </w:rPr>
        <w:t xml:space="preserve"> or </w:t>
      </w:r>
      <w:r w:rsidR="00CD7A00">
        <w:rPr>
          <w:rFonts w:ascii="Arial" w:eastAsia="Calibri" w:hAnsi="Arial" w:cs="Arial"/>
          <w:color w:val="000000"/>
          <w:sz w:val="20"/>
        </w:rPr>
        <w:t xml:space="preserve">approximately </w:t>
      </w:r>
      <w:r w:rsidR="00FD7CAA" w:rsidRPr="00FD7CAA">
        <w:rPr>
          <w:rFonts w:ascii="Arial" w:eastAsia="Calibri" w:hAnsi="Arial" w:cs="Arial"/>
          <w:color w:val="000000"/>
          <w:sz w:val="20"/>
        </w:rPr>
        <w:t xml:space="preserve">six years. This is </w:t>
      </w:r>
      <w:r w:rsidR="00CD7A00">
        <w:rPr>
          <w:rFonts w:ascii="Arial" w:eastAsia="Calibri" w:hAnsi="Arial" w:cs="Arial"/>
          <w:color w:val="000000"/>
          <w:sz w:val="20"/>
        </w:rPr>
        <w:t xml:space="preserve">referred to </w:t>
      </w:r>
      <w:r w:rsidR="00FD7CAA" w:rsidRPr="00FD7CAA">
        <w:rPr>
          <w:rFonts w:ascii="Arial" w:eastAsia="Calibri" w:hAnsi="Arial" w:cs="Arial"/>
          <w:color w:val="000000"/>
          <w:sz w:val="20"/>
        </w:rPr>
        <w:t>as Lifetime Eligibility</w:t>
      </w:r>
      <w:r w:rsidR="00CD7A00">
        <w:rPr>
          <w:rFonts w:ascii="Arial" w:eastAsia="Calibri" w:hAnsi="Arial" w:cs="Arial"/>
          <w:color w:val="000000"/>
          <w:sz w:val="20"/>
        </w:rPr>
        <w:t xml:space="preserve"> Usage (LEU)</w:t>
      </w:r>
      <w:r w:rsidR="00FD7CAA" w:rsidRPr="00FD7CAA">
        <w:rPr>
          <w:rFonts w:ascii="Arial" w:eastAsia="Calibri" w:hAnsi="Arial" w:cs="Arial"/>
          <w:color w:val="000000"/>
          <w:sz w:val="20"/>
        </w:rPr>
        <w:t xml:space="preserve">. The maximum </w:t>
      </w:r>
      <w:r w:rsidR="00CD7A00">
        <w:rPr>
          <w:rFonts w:ascii="Arial" w:eastAsia="Calibri" w:hAnsi="Arial" w:cs="Arial"/>
          <w:color w:val="000000"/>
          <w:sz w:val="20"/>
        </w:rPr>
        <w:t>you can receive in one academic year is 100%</w:t>
      </w:r>
      <w:r w:rsidR="0035729C">
        <w:rPr>
          <w:rFonts w:ascii="Arial" w:eastAsia="Calibri" w:hAnsi="Arial" w:cs="Arial"/>
          <w:color w:val="000000"/>
          <w:sz w:val="20"/>
        </w:rPr>
        <w:t xml:space="preserve">, with a lifetime maximum of </w:t>
      </w:r>
      <w:r w:rsidR="00FD7CAA" w:rsidRPr="00FD7CAA">
        <w:rPr>
          <w:rFonts w:ascii="Arial" w:eastAsia="Calibri" w:hAnsi="Arial" w:cs="Arial"/>
          <w:color w:val="000000"/>
          <w:sz w:val="20"/>
        </w:rPr>
        <w:t xml:space="preserve">600%. </w:t>
      </w:r>
      <w:r w:rsidR="0035729C">
        <w:rPr>
          <w:rFonts w:ascii="Arial" w:eastAsia="Calibri" w:hAnsi="Arial" w:cs="Arial"/>
          <w:color w:val="000000"/>
          <w:sz w:val="20"/>
        </w:rPr>
        <w:t xml:space="preserve">To make the most of your eligibility, </w:t>
      </w:r>
      <w:r w:rsidR="00FD7CAA" w:rsidRPr="00FD7CAA">
        <w:rPr>
          <w:rFonts w:ascii="Arial" w:eastAsia="Calibri" w:hAnsi="Arial" w:cs="Arial"/>
          <w:color w:val="000000"/>
          <w:sz w:val="20"/>
        </w:rPr>
        <w:t>plan your course</w:t>
      </w:r>
      <w:r w:rsidR="000155F0">
        <w:rPr>
          <w:rFonts w:ascii="Arial" w:eastAsia="Calibri" w:hAnsi="Arial" w:cs="Arial"/>
          <w:color w:val="000000"/>
          <w:sz w:val="20"/>
        </w:rPr>
        <w:t>work</w:t>
      </w:r>
      <w:r w:rsidR="00FD7CAA" w:rsidRPr="00FD7CAA">
        <w:rPr>
          <w:rFonts w:ascii="Arial" w:eastAsia="Calibri" w:hAnsi="Arial" w:cs="Arial"/>
          <w:color w:val="000000"/>
          <w:sz w:val="20"/>
        </w:rPr>
        <w:t xml:space="preserve"> carefully </w:t>
      </w:r>
      <w:r w:rsidR="000155F0">
        <w:rPr>
          <w:rFonts w:ascii="Arial" w:eastAsia="Calibri" w:hAnsi="Arial" w:cs="Arial"/>
          <w:color w:val="000000"/>
          <w:sz w:val="20"/>
        </w:rPr>
        <w:t>to stay on track for graduation</w:t>
      </w:r>
      <w:r w:rsidR="00FD7CAA" w:rsidRPr="00FD7CAA">
        <w:rPr>
          <w:rFonts w:ascii="Arial" w:eastAsia="Calibri" w:hAnsi="Arial" w:cs="Arial"/>
          <w:color w:val="000000"/>
          <w:sz w:val="20"/>
        </w:rPr>
        <w:t xml:space="preserve">. </w:t>
      </w:r>
      <w:r w:rsidR="000155F0">
        <w:rPr>
          <w:rFonts w:ascii="Arial" w:eastAsia="Calibri" w:hAnsi="Arial" w:cs="Arial"/>
          <w:color w:val="000000"/>
          <w:sz w:val="20"/>
        </w:rPr>
        <w:t>Please note that s</w:t>
      </w:r>
      <w:r w:rsidR="00FD7CAA" w:rsidRPr="00FD7CAA">
        <w:rPr>
          <w:rFonts w:ascii="Arial" w:eastAsia="Calibri" w:hAnsi="Arial" w:cs="Arial"/>
          <w:color w:val="000000"/>
          <w:sz w:val="20"/>
        </w:rPr>
        <w:t xml:space="preserve">tudents who have earned a bachelor's degree are </w:t>
      </w:r>
      <w:r w:rsidR="000155F0">
        <w:rPr>
          <w:rFonts w:ascii="Arial" w:eastAsia="Calibri" w:hAnsi="Arial" w:cs="Arial"/>
          <w:color w:val="000000"/>
          <w:sz w:val="20"/>
        </w:rPr>
        <w:t>not eligible for the Federal Pell Grant</w:t>
      </w:r>
      <w:r w:rsidR="00FD7CAA" w:rsidRPr="00FD7CAA">
        <w:rPr>
          <w:rFonts w:ascii="Arial" w:eastAsia="Calibri" w:hAnsi="Arial" w:cs="Arial"/>
          <w:color w:val="000000"/>
          <w:sz w:val="20"/>
        </w:rPr>
        <w:t>.</w:t>
      </w:r>
    </w:p>
    <w:p w14:paraId="2510E42B" w14:textId="77777777" w:rsidR="00FD7CAA" w:rsidRPr="00FD7CAA" w:rsidRDefault="00FD7CAA" w:rsidP="00FD7CAA">
      <w:pPr>
        <w:spacing w:after="5" w:line="249" w:lineRule="auto"/>
        <w:ind w:left="33" w:right="14" w:firstLine="9"/>
        <w:jc w:val="both"/>
        <w:rPr>
          <w:rFonts w:ascii="Arial" w:eastAsia="Calibri" w:hAnsi="Arial" w:cs="Arial"/>
          <w:color w:val="000000"/>
          <w:sz w:val="20"/>
        </w:rPr>
      </w:pPr>
    </w:p>
    <w:p w14:paraId="140E1C51" w14:textId="77777777" w:rsidR="00FD7CAA" w:rsidRPr="00FD7CAA" w:rsidRDefault="00FD7CAA" w:rsidP="00FD7CAA">
      <w:pPr>
        <w:spacing w:after="5" w:line="249" w:lineRule="auto"/>
        <w:ind w:left="33" w:right="14" w:firstLine="9"/>
        <w:jc w:val="both"/>
        <w:rPr>
          <w:rFonts w:ascii="Arial" w:eastAsia="Calibri" w:hAnsi="Arial" w:cs="Arial"/>
          <w:b/>
          <w:color w:val="000000"/>
          <w:sz w:val="20"/>
        </w:rPr>
      </w:pPr>
      <w:r w:rsidRPr="00FD7CAA">
        <w:rPr>
          <w:rFonts w:ascii="Arial" w:eastAsia="Calibri" w:hAnsi="Arial" w:cs="Arial"/>
          <w:b/>
          <w:color w:val="000000"/>
          <w:sz w:val="20"/>
        </w:rPr>
        <w:t>William D. Ford Federal Direct Loan Program</w:t>
      </w:r>
    </w:p>
    <w:p w14:paraId="7C6108F8" w14:textId="77777777" w:rsidR="00FD7CAA" w:rsidRPr="00FD7CAA" w:rsidRDefault="00FD7CAA" w:rsidP="00FD7CAA">
      <w:pPr>
        <w:spacing w:after="107" w:line="249" w:lineRule="auto"/>
        <w:ind w:left="33" w:right="14" w:firstLine="9"/>
        <w:jc w:val="both"/>
        <w:rPr>
          <w:rFonts w:ascii="Arial" w:eastAsia="Calibri" w:hAnsi="Arial" w:cs="Arial"/>
          <w:color w:val="000000"/>
          <w:sz w:val="20"/>
        </w:rPr>
      </w:pPr>
      <w:r w:rsidRPr="00FD7CAA">
        <w:rPr>
          <w:rFonts w:ascii="Arial" w:eastAsia="Calibri" w:hAnsi="Arial" w:cs="Arial"/>
          <w:color w:val="000000"/>
          <w:sz w:val="20"/>
        </w:rPr>
        <w:t>After serious consideration and careful evaluation of the Federal Direct Loan Program by the Board of Trus</w:t>
      </w:r>
      <w:r w:rsidR="006A58C6">
        <w:rPr>
          <w:rFonts w:ascii="Arial" w:eastAsia="Calibri" w:hAnsi="Arial" w:cs="Arial"/>
          <w:color w:val="000000"/>
          <w:sz w:val="20"/>
        </w:rPr>
        <w:t>tees, RichmondCC</w:t>
      </w:r>
      <w:r w:rsidRPr="00FD7CAA">
        <w:rPr>
          <w:rFonts w:ascii="Arial" w:eastAsia="Calibri" w:hAnsi="Arial" w:cs="Arial"/>
          <w:color w:val="000000"/>
          <w:sz w:val="20"/>
        </w:rPr>
        <w:t xml:space="preserve"> has elected to not participate in the loan program.</w:t>
      </w:r>
    </w:p>
    <w:p w14:paraId="31A1FF1E" w14:textId="77777777" w:rsidR="00FD7CAA" w:rsidRPr="00FD7CAA" w:rsidRDefault="00FD7CAA" w:rsidP="00FD7CAA">
      <w:pPr>
        <w:spacing w:after="0" w:line="249" w:lineRule="auto"/>
        <w:ind w:left="33" w:right="192" w:firstLine="9"/>
        <w:jc w:val="both"/>
        <w:rPr>
          <w:rFonts w:ascii="Arial" w:eastAsia="Calibri" w:hAnsi="Arial" w:cs="Arial"/>
          <w:color w:val="000000"/>
          <w:sz w:val="20"/>
        </w:rPr>
      </w:pPr>
      <w:r w:rsidRPr="00FD7CAA">
        <w:rPr>
          <w:rFonts w:ascii="Arial" w:eastAsia="Calibri" w:hAnsi="Arial" w:cs="Arial"/>
          <w:b/>
          <w:color w:val="000000"/>
          <w:sz w:val="20"/>
        </w:rPr>
        <w:t>Federal Supplemental Education Opportunity Grant (FSEOG)</w:t>
      </w:r>
      <w:r w:rsidRPr="00FD7CAA">
        <w:rPr>
          <w:rFonts w:ascii="Arial" w:eastAsia="Calibri" w:hAnsi="Arial" w:cs="Arial"/>
          <w:color w:val="000000"/>
          <w:sz w:val="20"/>
        </w:rPr>
        <w:t xml:space="preserve"> </w:t>
      </w:r>
    </w:p>
    <w:p w14:paraId="51E40268" w14:textId="21FC7398" w:rsidR="00FD7CAA" w:rsidRDefault="00FE3F44" w:rsidP="00FD7CAA">
      <w:pPr>
        <w:spacing w:after="0" w:line="249" w:lineRule="auto"/>
        <w:ind w:left="33" w:right="192" w:firstLine="9"/>
        <w:jc w:val="both"/>
        <w:rPr>
          <w:rFonts w:ascii="Arial" w:eastAsia="Calibri" w:hAnsi="Arial" w:cs="Arial"/>
          <w:color w:val="000000"/>
          <w:sz w:val="20"/>
        </w:rPr>
      </w:pPr>
      <w:r w:rsidRPr="00FE3F44">
        <w:rPr>
          <w:rFonts w:ascii="Arial" w:eastAsia="Calibri" w:hAnsi="Arial" w:cs="Arial"/>
          <w:color w:val="000000"/>
          <w:sz w:val="20"/>
        </w:rPr>
        <w:t xml:space="preserve">The Federal Supplemental Educational Opportunity Grant (FSEOG) is awarded to undergraduate students who are eligible for the Federal Pell Grant and demonstrate exceptional financial need. Funding for FSEOG is limited, so priority is typically given to students who apply for and complete their financial aid application early. FSEOG awards are not subject to </w:t>
      </w:r>
      <w:proofErr w:type="gramStart"/>
      <w:r w:rsidRPr="00FE3F44">
        <w:rPr>
          <w:rFonts w:ascii="Arial" w:eastAsia="Calibri" w:hAnsi="Arial" w:cs="Arial"/>
          <w:color w:val="000000"/>
          <w:sz w:val="20"/>
        </w:rPr>
        <w:t>proration</w:t>
      </w:r>
      <w:proofErr w:type="gramEnd"/>
      <w:r w:rsidRPr="00FE3F44">
        <w:rPr>
          <w:rFonts w:ascii="Arial" w:eastAsia="Calibri" w:hAnsi="Arial" w:cs="Arial"/>
          <w:color w:val="000000"/>
          <w:sz w:val="20"/>
        </w:rPr>
        <w:t>.</w:t>
      </w:r>
    </w:p>
    <w:p w14:paraId="504CA08D" w14:textId="77777777" w:rsidR="00FE3F44" w:rsidRPr="00FD7CAA" w:rsidRDefault="00FE3F44" w:rsidP="00FD7CAA">
      <w:pPr>
        <w:spacing w:after="0" w:line="249" w:lineRule="auto"/>
        <w:ind w:left="33" w:right="192" w:firstLine="9"/>
        <w:jc w:val="both"/>
        <w:rPr>
          <w:rFonts w:ascii="Arial" w:eastAsia="Calibri" w:hAnsi="Arial" w:cs="Arial"/>
          <w:color w:val="000000"/>
          <w:sz w:val="20"/>
        </w:rPr>
      </w:pPr>
    </w:p>
    <w:p w14:paraId="333D2D11" w14:textId="77777777" w:rsidR="00FD7CAA" w:rsidRPr="00FD7CAA" w:rsidRDefault="00FD7CAA" w:rsidP="00FD7CAA">
      <w:pPr>
        <w:spacing w:after="5" w:line="249" w:lineRule="auto"/>
        <w:ind w:left="33" w:right="14" w:firstLine="9"/>
        <w:jc w:val="both"/>
        <w:rPr>
          <w:rFonts w:ascii="Arial" w:eastAsia="Calibri" w:hAnsi="Arial" w:cs="Arial"/>
          <w:b/>
          <w:color w:val="000000"/>
          <w:sz w:val="20"/>
        </w:rPr>
      </w:pPr>
      <w:r w:rsidRPr="00FD7CAA">
        <w:rPr>
          <w:rFonts w:ascii="Arial" w:eastAsia="Calibri" w:hAnsi="Arial" w:cs="Arial"/>
          <w:b/>
          <w:color w:val="000000"/>
          <w:sz w:val="20"/>
        </w:rPr>
        <w:t>Federal Work-Study (FWS)</w:t>
      </w:r>
    </w:p>
    <w:p w14:paraId="4CF6C47C" w14:textId="4A921CD3" w:rsidR="00FD7CAA" w:rsidRDefault="00FD7CAA" w:rsidP="006A58C6">
      <w:pPr>
        <w:spacing w:after="31" w:line="249" w:lineRule="auto"/>
        <w:ind w:left="33" w:firstLine="9"/>
        <w:jc w:val="both"/>
        <w:rPr>
          <w:rFonts w:ascii="Arial" w:eastAsia="Calibri" w:hAnsi="Arial" w:cs="Arial"/>
          <w:color w:val="000000"/>
          <w:sz w:val="20"/>
          <w:u w:val="single" w:color="000000"/>
        </w:rPr>
      </w:pPr>
      <w:r w:rsidRPr="00FD7CAA">
        <w:rPr>
          <w:rFonts w:ascii="Arial" w:eastAsia="Calibri" w:hAnsi="Arial" w:cs="Arial"/>
          <w:color w:val="000000"/>
          <w:sz w:val="20"/>
        </w:rPr>
        <w:t xml:space="preserve">Federal Work-Study is a federally funded program that </w:t>
      </w:r>
      <w:r w:rsidR="00EB19A7">
        <w:rPr>
          <w:rFonts w:ascii="Arial" w:eastAsia="Calibri" w:hAnsi="Arial" w:cs="Arial"/>
          <w:color w:val="000000"/>
          <w:sz w:val="20"/>
        </w:rPr>
        <w:t>offers</w:t>
      </w:r>
      <w:r w:rsidRPr="00FD7CAA">
        <w:rPr>
          <w:rFonts w:ascii="Arial" w:eastAsia="Calibri" w:hAnsi="Arial" w:cs="Arial"/>
          <w:color w:val="000000"/>
          <w:sz w:val="20"/>
        </w:rPr>
        <w:t xml:space="preserve"> p</w:t>
      </w:r>
      <w:r w:rsidR="006A58C6">
        <w:rPr>
          <w:rFonts w:ascii="Arial" w:eastAsia="Calibri" w:hAnsi="Arial" w:cs="Arial"/>
          <w:color w:val="000000"/>
          <w:sz w:val="20"/>
        </w:rPr>
        <w:t xml:space="preserve">art-time employment </w:t>
      </w:r>
      <w:r w:rsidR="00EB19A7">
        <w:rPr>
          <w:rFonts w:ascii="Arial" w:eastAsia="Calibri" w:hAnsi="Arial" w:cs="Arial"/>
          <w:color w:val="000000"/>
          <w:sz w:val="20"/>
        </w:rPr>
        <w:t xml:space="preserve">opportunities </w:t>
      </w:r>
      <w:r w:rsidR="006A58C6">
        <w:rPr>
          <w:rFonts w:ascii="Arial" w:eastAsia="Calibri" w:hAnsi="Arial" w:cs="Arial"/>
          <w:color w:val="000000"/>
          <w:sz w:val="20"/>
        </w:rPr>
        <w:t xml:space="preserve">to students </w:t>
      </w:r>
      <w:r w:rsidRPr="00FD7CAA">
        <w:rPr>
          <w:rFonts w:ascii="Arial" w:eastAsia="Calibri" w:hAnsi="Arial" w:cs="Arial"/>
          <w:color w:val="000000"/>
          <w:sz w:val="20"/>
        </w:rPr>
        <w:t xml:space="preserve">who are </w:t>
      </w:r>
      <w:r w:rsidR="00EB19A7">
        <w:rPr>
          <w:rFonts w:ascii="Arial" w:eastAsia="Calibri" w:hAnsi="Arial" w:cs="Arial"/>
          <w:color w:val="000000"/>
          <w:sz w:val="20"/>
        </w:rPr>
        <w:t xml:space="preserve">eligible for the Federal </w:t>
      </w:r>
      <w:r w:rsidRPr="00FD7CAA">
        <w:rPr>
          <w:rFonts w:ascii="Arial" w:eastAsia="Calibri" w:hAnsi="Arial" w:cs="Arial"/>
          <w:color w:val="000000"/>
          <w:sz w:val="20"/>
        </w:rPr>
        <w:t xml:space="preserve">Pell </w:t>
      </w:r>
      <w:r w:rsidR="00EB19A7">
        <w:rPr>
          <w:rFonts w:ascii="Arial" w:eastAsia="Calibri" w:hAnsi="Arial" w:cs="Arial"/>
          <w:color w:val="000000"/>
          <w:sz w:val="20"/>
        </w:rPr>
        <w:t>G</w:t>
      </w:r>
      <w:r w:rsidRPr="00FD7CAA">
        <w:rPr>
          <w:rFonts w:ascii="Arial" w:eastAsia="Calibri" w:hAnsi="Arial" w:cs="Arial"/>
          <w:color w:val="000000"/>
          <w:sz w:val="20"/>
        </w:rPr>
        <w:t xml:space="preserve">rant eligible and </w:t>
      </w:r>
      <w:r w:rsidR="00EB19A7">
        <w:rPr>
          <w:rFonts w:ascii="Arial" w:eastAsia="Calibri" w:hAnsi="Arial" w:cs="Arial"/>
          <w:color w:val="000000"/>
          <w:sz w:val="20"/>
        </w:rPr>
        <w:t>demonstrate</w:t>
      </w:r>
      <w:r w:rsidRPr="00FD7CAA">
        <w:rPr>
          <w:rFonts w:ascii="Arial" w:eastAsia="Calibri" w:hAnsi="Arial" w:cs="Arial"/>
          <w:color w:val="000000"/>
          <w:sz w:val="20"/>
        </w:rPr>
        <w:t xml:space="preserve"> financial need. </w:t>
      </w:r>
      <w:r w:rsidR="00DE1F5C">
        <w:rPr>
          <w:rFonts w:ascii="Arial" w:eastAsia="Calibri" w:hAnsi="Arial" w:cs="Arial"/>
          <w:color w:val="000000"/>
          <w:sz w:val="20"/>
        </w:rPr>
        <w:t>To participate, s</w:t>
      </w:r>
      <w:r w:rsidRPr="00FD7CAA">
        <w:rPr>
          <w:rFonts w:ascii="Arial" w:eastAsia="Calibri" w:hAnsi="Arial" w:cs="Arial"/>
          <w:color w:val="000000"/>
          <w:sz w:val="20"/>
        </w:rPr>
        <w:t xml:space="preserve">tudents </w:t>
      </w:r>
      <w:r w:rsidR="00DE1F5C">
        <w:rPr>
          <w:rFonts w:ascii="Arial" w:eastAsia="Calibri" w:hAnsi="Arial" w:cs="Arial"/>
          <w:color w:val="000000"/>
          <w:sz w:val="20"/>
        </w:rPr>
        <w:t>must</w:t>
      </w:r>
      <w:r w:rsidRPr="00FD7CAA">
        <w:rPr>
          <w:rFonts w:ascii="Arial" w:eastAsia="Calibri" w:hAnsi="Arial" w:cs="Arial"/>
          <w:color w:val="000000"/>
          <w:sz w:val="20"/>
        </w:rPr>
        <w:t xml:space="preserve"> complete a student employment application</w:t>
      </w:r>
      <w:r w:rsidR="00DE1F5C">
        <w:rPr>
          <w:rFonts w:ascii="Arial" w:eastAsia="Calibri" w:hAnsi="Arial" w:cs="Arial"/>
          <w:color w:val="000000"/>
          <w:sz w:val="20"/>
        </w:rPr>
        <w:t xml:space="preserve"> at</w:t>
      </w:r>
      <w:r w:rsidRPr="00FD7CAA">
        <w:rPr>
          <w:rFonts w:ascii="Arial" w:eastAsia="Calibri" w:hAnsi="Arial" w:cs="Arial"/>
          <w:color w:val="000000"/>
          <w:sz w:val="20"/>
          <w:u w:val="single" w:color="000000"/>
        </w:rPr>
        <w:t xml:space="preserve"> </w:t>
      </w:r>
      <w:hyperlink r:id="rId6" w:history="1">
        <w:r w:rsidR="00DE1F5C" w:rsidRPr="00050497">
          <w:rPr>
            <w:rStyle w:val="Hyperlink"/>
            <w:rFonts w:ascii="Arial" w:eastAsia="Calibri" w:hAnsi="Arial" w:cs="Arial"/>
            <w:sz w:val="20"/>
          </w:rPr>
          <w:t>http://richmondcc.edu/studentservices/career-center</w:t>
        </w:r>
      </w:hyperlink>
      <w:r w:rsidRPr="00FD7CAA">
        <w:rPr>
          <w:rFonts w:ascii="Arial" w:eastAsia="Calibri" w:hAnsi="Arial" w:cs="Arial"/>
          <w:color w:val="000000"/>
          <w:sz w:val="20"/>
          <w:u w:val="single" w:color="000000"/>
        </w:rPr>
        <w:t>.</w:t>
      </w:r>
    </w:p>
    <w:p w14:paraId="7B18AFAD" w14:textId="77777777" w:rsidR="00DE1F5C" w:rsidRPr="00FD7CAA" w:rsidRDefault="00DE1F5C" w:rsidP="006A58C6">
      <w:pPr>
        <w:spacing w:after="31" w:line="249" w:lineRule="auto"/>
        <w:ind w:left="33" w:firstLine="9"/>
        <w:jc w:val="both"/>
        <w:rPr>
          <w:rFonts w:ascii="Arial" w:eastAsia="Calibri" w:hAnsi="Arial" w:cs="Arial"/>
          <w:color w:val="000000"/>
          <w:sz w:val="20"/>
        </w:rPr>
      </w:pPr>
    </w:p>
    <w:p w14:paraId="31DCA4AF" w14:textId="286788EE" w:rsidR="006A58C6" w:rsidRDefault="00FD7CAA" w:rsidP="00374893">
      <w:pPr>
        <w:spacing w:after="102" w:line="249" w:lineRule="auto"/>
        <w:ind w:left="33" w:right="14" w:firstLine="9"/>
        <w:jc w:val="both"/>
        <w:rPr>
          <w:rFonts w:ascii="Arial" w:eastAsia="Calibri" w:hAnsi="Arial" w:cs="Arial"/>
          <w:color w:val="000000"/>
          <w:sz w:val="20"/>
        </w:rPr>
      </w:pPr>
      <w:r w:rsidRPr="00FD7CAA">
        <w:rPr>
          <w:rFonts w:ascii="Arial" w:eastAsia="Calibri" w:hAnsi="Arial" w:cs="Arial"/>
          <w:color w:val="000000"/>
          <w:sz w:val="20"/>
        </w:rPr>
        <w:t xml:space="preserve">If you are </w:t>
      </w:r>
      <w:r w:rsidR="00DE1F5C">
        <w:rPr>
          <w:rFonts w:ascii="Arial" w:eastAsia="Calibri" w:hAnsi="Arial" w:cs="Arial"/>
          <w:color w:val="000000"/>
          <w:sz w:val="20"/>
        </w:rPr>
        <w:t>awarded</w:t>
      </w:r>
      <w:r w:rsidRPr="00FD7CAA">
        <w:rPr>
          <w:rFonts w:ascii="Arial" w:eastAsia="Calibri" w:hAnsi="Arial" w:cs="Arial"/>
          <w:color w:val="000000"/>
          <w:sz w:val="20"/>
        </w:rPr>
        <w:t xml:space="preserve"> FWS, the amount </w:t>
      </w:r>
      <w:r w:rsidR="00DE1F5C">
        <w:rPr>
          <w:rFonts w:ascii="Arial" w:eastAsia="Calibri" w:hAnsi="Arial" w:cs="Arial"/>
          <w:color w:val="000000"/>
          <w:sz w:val="20"/>
        </w:rPr>
        <w:t>shown</w:t>
      </w:r>
      <w:r w:rsidRPr="00FD7CAA">
        <w:rPr>
          <w:rFonts w:ascii="Arial" w:eastAsia="Calibri" w:hAnsi="Arial" w:cs="Arial"/>
          <w:color w:val="000000"/>
          <w:sz w:val="20"/>
        </w:rPr>
        <w:t xml:space="preserve"> on your </w:t>
      </w:r>
      <w:r w:rsidR="00ED4483">
        <w:rPr>
          <w:rFonts w:ascii="Arial" w:eastAsia="Calibri" w:hAnsi="Arial" w:cs="Arial"/>
          <w:color w:val="000000"/>
          <w:sz w:val="20"/>
        </w:rPr>
        <w:t xml:space="preserve">financial aid offer represents the total </w:t>
      </w:r>
      <w:r w:rsidRPr="00FD7CAA">
        <w:rPr>
          <w:rFonts w:ascii="Arial" w:eastAsia="Calibri" w:hAnsi="Arial" w:cs="Arial"/>
          <w:color w:val="000000"/>
          <w:sz w:val="20"/>
        </w:rPr>
        <w:t xml:space="preserve">you may earn during the academic year. </w:t>
      </w:r>
      <w:r w:rsidR="00ED4483">
        <w:rPr>
          <w:rFonts w:ascii="Arial" w:eastAsia="Calibri" w:hAnsi="Arial" w:cs="Arial"/>
          <w:color w:val="000000"/>
          <w:sz w:val="20"/>
        </w:rPr>
        <w:t>Students are</w:t>
      </w:r>
      <w:r w:rsidRPr="00FD7CAA">
        <w:rPr>
          <w:rFonts w:ascii="Arial" w:eastAsia="Calibri" w:hAnsi="Arial" w:cs="Arial"/>
          <w:color w:val="000000"/>
          <w:sz w:val="20"/>
        </w:rPr>
        <w:t xml:space="preserve"> paid </w:t>
      </w:r>
      <w:r w:rsidR="006A58C6">
        <w:rPr>
          <w:rFonts w:ascii="Arial" w:eastAsia="Calibri" w:hAnsi="Arial" w:cs="Arial"/>
          <w:color w:val="000000"/>
          <w:sz w:val="20"/>
        </w:rPr>
        <w:t xml:space="preserve">$15 per hour </w:t>
      </w:r>
      <w:r w:rsidRPr="00FD7CAA">
        <w:rPr>
          <w:rFonts w:ascii="Arial" w:eastAsia="Calibri" w:hAnsi="Arial" w:cs="Arial"/>
          <w:color w:val="000000"/>
          <w:sz w:val="20"/>
        </w:rPr>
        <w:t xml:space="preserve">and receive a monthly paycheck </w:t>
      </w:r>
      <w:r w:rsidR="00ED4483">
        <w:rPr>
          <w:rFonts w:ascii="Arial" w:eastAsia="Calibri" w:hAnsi="Arial" w:cs="Arial"/>
          <w:color w:val="000000"/>
          <w:sz w:val="20"/>
        </w:rPr>
        <w:t>based on the</w:t>
      </w:r>
      <w:r w:rsidRPr="00FD7CAA">
        <w:rPr>
          <w:rFonts w:ascii="Arial" w:eastAsia="Calibri" w:hAnsi="Arial" w:cs="Arial"/>
          <w:color w:val="000000"/>
          <w:sz w:val="20"/>
        </w:rPr>
        <w:t xml:space="preserve"> hours work</w:t>
      </w:r>
      <w:r w:rsidR="00ED4483">
        <w:rPr>
          <w:rFonts w:ascii="Arial" w:eastAsia="Calibri" w:hAnsi="Arial" w:cs="Arial"/>
          <w:color w:val="000000"/>
          <w:sz w:val="20"/>
        </w:rPr>
        <w:t>ed</w:t>
      </w:r>
      <w:r w:rsidRPr="00FD7CAA">
        <w:rPr>
          <w:rFonts w:ascii="Arial" w:eastAsia="Calibri" w:hAnsi="Arial" w:cs="Arial"/>
          <w:color w:val="000000"/>
          <w:sz w:val="20"/>
        </w:rPr>
        <w:t xml:space="preserve"> in </w:t>
      </w:r>
      <w:r w:rsidR="00ED4483">
        <w:rPr>
          <w:rFonts w:ascii="Arial" w:eastAsia="Calibri" w:hAnsi="Arial" w:cs="Arial"/>
          <w:color w:val="000000"/>
          <w:sz w:val="20"/>
        </w:rPr>
        <w:t>the</w:t>
      </w:r>
      <w:r w:rsidRPr="00FD7CAA">
        <w:rPr>
          <w:rFonts w:ascii="Arial" w:eastAsia="Calibri" w:hAnsi="Arial" w:cs="Arial"/>
          <w:color w:val="000000"/>
          <w:sz w:val="20"/>
        </w:rPr>
        <w:t xml:space="preserve"> work-study position.</w:t>
      </w:r>
    </w:p>
    <w:p w14:paraId="52DCBA2D" w14:textId="77777777" w:rsidR="00F3521A" w:rsidRPr="0053211F" w:rsidRDefault="00F3521A" w:rsidP="00374893">
      <w:pPr>
        <w:spacing w:after="102" w:line="249" w:lineRule="auto"/>
        <w:ind w:left="33" w:right="14" w:firstLine="9"/>
        <w:jc w:val="both"/>
        <w:rPr>
          <w:rFonts w:ascii="Arial" w:eastAsia="Calibri" w:hAnsi="Arial" w:cs="Arial"/>
          <w:b/>
          <w:bCs/>
          <w:color w:val="000000"/>
          <w:sz w:val="20"/>
        </w:rPr>
      </w:pPr>
    </w:p>
    <w:p w14:paraId="28087B15" w14:textId="36CE1C7A" w:rsidR="00F3521A" w:rsidRPr="0053211F" w:rsidRDefault="00F3521A" w:rsidP="00374893">
      <w:pPr>
        <w:spacing w:after="102" w:line="249" w:lineRule="auto"/>
        <w:ind w:left="33" w:right="14" w:firstLine="9"/>
        <w:jc w:val="both"/>
        <w:rPr>
          <w:rFonts w:ascii="Arial" w:eastAsia="Calibri" w:hAnsi="Arial" w:cs="Arial"/>
          <w:b/>
          <w:bCs/>
          <w:color w:val="000000"/>
          <w:sz w:val="20"/>
        </w:rPr>
      </w:pPr>
      <w:r w:rsidRPr="0053211F">
        <w:rPr>
          <w:rFonts w:ascii="Arial" w:eastAsia="Calibri" w:hAnsi="Arial" w:cs="Arial"/>
          <w:b/>
          <w:bCs/>
          <w:color w:val="000000"/>
          <w:sz w:val="20"/>
        </w:rPr>
        <w:t>NEXT NC Scholarship (NCNBG)</w:t>
      </w:r>
    </w:p>
    <w:p w14:paraId="2C5E3C04" w14:textId="66E9EDB9" w:rsidR="00F3521A" w:rsidRDefault="00F3521A" w:rsidP="00374893">
      <w:pPr>
        <w:spacing w:after="102" w:line="249" w:lineRule="auto"/>
        <w:ind w:left="33" w:right="14" w:firstLine="9"/>
        <w:jc w:val="both"/>
        <w:rPr>
          <w:rFonts w:ascii="Arial" w:eastAsia="Calibri" w:hAnsi="Arial" w:cs="Arial"/>
          <w:color w:val="000000"/>
          <w:sz w:val="20"/>
        </w:rPr>
      </w:pPr>
      <w:r>
        <w:rPr>
          <w:rFonts w:ascii="Arial" w:eastAsia="Calibri" w:hAnsi="Arial" w:cs="Arial"/>
          <w:color w:val="000000"/>
          <w:sz w:val="20"/>
        </w:rPr>
        <w:t xml:space="preserve">The NEXT NC Scholarship (NCNBG) is a financial aid program </w:t>
      </w:r>
      <w:r w:rsidR="00036951">
        <w:rPr>
          <w:rFonts w:ascii="Arial" w:eastAsia="Calibri" w:hAnsi="Arial" w:cs="Arial"/>
          <w:color w:val="000000"/>
          <w:sz w:val="20"/>
        </w:rPr>
        <w:t>designed to</w:t>
      </w:r>
      <w:r>
        <w:rPr>
          <w:rFonts w:ascii="Arial" w:eastAsia="Calibri" w:hAnsi="Arial" w:cs="Arial"/>
          <w:color w:val="000000"/>
          <w:sz w:val="20"/>
        </w:rPr>
        <w:t xml:space="preserve"> help most North Carolin</w:t>
      </w:r>
      <w:r w:rsidR="00036951">
        <w:rPr>
          <w:rFonts w:ascii="Arial" w:eastAsia="Calibri" w:hAnsi="Arial" w:cs="Arial"/>
          <w:color w:val="000000"/>
          <w:sz w:val="20"/>
        </w:rPr>
        <w:t>a residents</w:t>
      </w:r>
      <w:r>
        <w:rPr>
          <w:rFonts w:ascii="Arial" w:eastAsia="Calibri" w:hAnsi="Arial" w:cs="Arial"/>
          <w:color w:val="000000"/>
          <w:sz w:val="20"/>
        </w:rPr>
        <w:t xml:space="preserve"> from </w:t>
      </w:r>
      <w:r w:rsidR="00EE2914">
        <w:rPr>
          <w:rFonts w:ascii="Arial" w:eastAsia="Calibri" w:hAnsi="Arial" w:cs="Arial"/>
          <w:color w:val="000000"/>
          <w:sz w:val="20"/>
        </w:rPr>
        <w:t xml:space="preserve">households </w:t>
      </w:r>
      <w:r w:rsidR="006426AA">
        <w:rPr>
          <w:rFonts w:ascii="Arial" w:eastAsia="Calibri" w:hAnsi="Arial" w:cs="Arial"/>
          <w:color w:val="000000"/>
          <w:sz w:val="20"/>
        </w:rPr>
        <w:t>earning</w:t>
      </w:r>
      <w:r w:rsidR="00EE2914">
        <w:rPr>
          <w:rFonts w:ascii="Arial" w:eastAsia="Calibri" w:hAnsi="Arial" w:cs="Arial"/>
          <w:color w:val="000000"/>
          <w:sz w:val="20"/>
        </w:rPr>
        <w:t xml:space="preserve"> $80,000 or less pursue higher education by covering</w:t>
      </w:r>
      <w:r w:rsidR="006426AA">
        <w:rPr>
          <w:rFonts w:ascii="Arial" w:eastAsia="Calibri" w:hAnsi="Arial" w:cs="Arial"/>
          <w:color w:val="000000"/>
          <w:sz w:val="20"/>
        </w:rPr>
        <w:t xml:space="preserve"> the full cost of</w:t>
      </w:r>
      <w:r w:rsidR="00EE2914">
        <w:rPr>
          <w:rFonts w:ascii="Arial" w:eastAsia="Calibri" w:hAnsi="Arial" w:cs="Arial"/>
          <w:color w:val="000000"/>
          <w:sz w:val="20"/>
        </w:rPr>
        <w:t xml:space="preserve"> tuition and fees at any community college.</w:t>
      </w:r>
    </w:p>
    <w:p w14:paraId="6D743DC7" w14:textId="56984D5E" w:rsidR="00EE2914" w:rsidRDefault="008E11FE" w:rsidP="00374893">
      <w:pPr>
        <w:spacing w:after="102" w:line="249" w:lineRule="auto"/>
        <w:ind w:left="33" w:right="14" w:firstLine="9"/>
        <w:jc w:val="both"/>
        <w:rPr>
          <w:rFonts w:ascii="Arial" w:eastAsia="Calibri" w:hAnsi="Arial" w:cs="Arial"/>
          <w:color w:val="000000"/>
          <w:sz w:val="20"/>
        </w:rPr>
      </w:pPr>
      <w:r>
        <w:rPr>
          <w:rFonts w:ascii="Arial" w:eastAsia="Calibri" w:hAnsi="Arial" w:cs="Arial"/>
          <w:color w:val="000000"/>
          <w:sz w:val="20"/>
        </w:rPr>
        <w:lastRenderedPageBreak/>
        <w:t>Eligibility</w:t>
      </w:r>
    </w:p>
    <w:p w14:paraId="579922CE" w14:textId="49F5AE50" w:rsidR="00EE2914" w:rsidRDefault="00EE2914" w:rsidP="00EE2914">
      <w:pPr>
        <w:pStyle w:val="ListParagraph"/>
        <w:numPr>
          <w:ilvl w:val="0"/>
          <w:numId w:val="8"/>
        </w:numPr>
        <w:spacing w:after="102" w:line="249" w:lineRule="auto"/>
        <w:ind w:right="14"/>
        <w:jc w:val="both"/>
        <w:rPr>
          <w:rFonts w:ascii="Arial" w:eastAsia="Calibri" w:hAnsi="Arial" w:cs="Arial"/>
          <w:color w:val="000000"/>
          <w:sz w:val="20"/>
        </w:rPr>
      </w:pPr>
      <w:r>
        <w:rPr>
          <w:rFonts w:ascii="Arial" w:eastAsia="Calibri" w:hAnsi="Arial" w:cs="Arial"/>
          <w:color w:val="000000"/>
          <w:sz w:val="20"/>
        </w:rPr>
        <w:t xml:space="preserve">Be a North </w:t>
      </w:r>
      <w:r w:rsidR="008E11FE">
        <w:rPr>
          <w:rFonts w:ascii="Arial" w:eastAsia="Calibri" w:hAnsi="Arial" w:cs="Arial"/>
          <w:color w:val="000000"/>
          <w:sz w:val="20"/>
        </w:rPr>
        <w:t>Carolina</w:t>
      </w:r>
      <w:r>
        <w:rPr>
          <w:rFonts w:ascii="Arial" w:eastAsia="Calibri" w:hAnsi="Arial" w:cs="Arial"/>
          <w:color w:val="000000"/>
          <w:sz w:val="20"/>
        </w:rPr>
        <w:t xml:space="preserve"> resident as defined by North Carolina Residency Manual</w:t>
      </w:r>
    </w:p>
    <w:p w14:paraId="37CA9C4B" w14:textId="6999C438" w:rsidR="00EE2914" w:rsidRDefault="00EE2914" w:rsidP="00EE2914">
      <w:pPr>
        <w:pStyle w:val="ListParagraph"/>
        <w:numPr>
          <w:ilvl w:val="0"/>
          <w:numId w:val="8"/>
        </w:numPr>
        <w:spacing w:after="102" w:line="249" w:lineRule="auto"/>
        <w:ind w:right="14"/>
        <w:jc w:val="both"/>
        <w:rPr>
          <w:rFonts w:ascii="Arial" w:eastAsia="Calibri" w:hAnsi="Arial" w:cs="Arial"/>
          <w:color w:val="000000"/>
          <w:sz w:val="20"/>
        </w:rPr>
      </w:pPr>
      <w:r>
        <w:rPr>
          <w:rFonts w:ascii="Arial" w:eastAsia="Calibri" w:hAnsi="Arial" w:cs="Arial"/>
          <w:color w:val="000000"/>
          <w:sz w:val="20"/>
        </w:rPr>
        <w:t>Enroll for at least 6 credit hours</w:t>
      </w:r>
    </w:p>
    <w:p w14:paraId="493C8F65" w14:textId="0BD40F0B" w:rsidR="00EE2914" w:rsidRDefault="00EE2914" w:rsidP="00EE2914">
      <w:pPr>
        <w:pStyle w:val="ListParagraph"/>
        <w:numPr>
          <w:ilvl w:val="0"/>
          <w:numId w:val="8"/>
        </w:numPr>
        <w:spacing w:after="102" w:line="249" w:lineRule="auto"/>
        <w:ind w:right="14"/>
        <w:jc w:val="both"/>
        <w:rPr>
          <w:rFonts w:ascii="Arial" w:eastAsia="Calibri" w:hAnsi="Arial" w:cs="Arial"/>
          <w:color w:val="000000"/>
          <w:sz w:val="20"/>
        </w:rPr>
      </w:pPr>
      <w:r>
        <w:rPr>
          <w:rFonts w:ascii="Arial" w:eastAsia="Calibri" w:hAnsi="Arial" w:cs="Arial"/>
          <w:color w:val="000000"/>
          <w:sz w:val="20"/>
        </w:rPr>
        <w:t>Be admitted, enrolled, and classified as an undergraduate in matriculated status in a degree, certificate or diploma program.</w:t>
      </w:r>
    </w:p>
    <w:p w14:paraId="189FC0D5" w14:textId="07085595" w:rsidR="00EE2914" w:rsidRDefault="00EE2914" w:rsidP="00EE2914">
      <w:pPr>
        <w:pStyle w:val="ListParagraph"/>
        <w:numPr>
          <w:ilvl w:val="0"/>
          <w:numId w:val="8"/>
        </w:numPr>
        <w:spacing w:after="102" w:line="249" w:lineRule="auto"/>
        <w:ind w:right="14"/>
        <w:jc w:val="both"/>
        <w:rPr>
          <w:rFonts w:ascii="Arial" w:eastAsia="Calibri" w:hAnsi="Arial" w:cs="Arial"/>
          <w:color w:val="000000"/>
          <w:sz w:val="20"/>
        </w:rPr>
      </w:pPr>
      <w:r>
        <w:rPr>
          <w:rFonts w:ascii="Arial" w:eastAsia="Calibri" w:hAnsi="Arial" w:cs="Arial"/>
          <w:color w:val="000000"/>
          <w:sz w:val="20"/>
        </w:rPr>
        <w:t>Have a household income of $80,000 or less</w:t>
      </w:r>
    </w:p>
    <w:p w14:paraId="42B1A2C8" w14:textId="6ABD9365" w:rsidR="00EE2914" w:rsidRDefault="00EE2914" w:rsidP="00EE2914">
      <w:pPr>
        <w:pStyle w:val="ListParagraph"/>
        <w:numPr>
          <w:ilvl w:val="0"/>
          <w:numId w:val="8"/>
        </w:numPr>
        <w:spacing w:after="102" w:line="249" w:lineRule="auto"/>
        <w:ind w:right="14"/>
        <w:jc w:val="both"/>
        <w:rPr>
          <w:rFonts w:ascii="Arial" w:eastAsia="Calibri" w:hAnsi="Arial" w:cs="Arial"/>
          <w:color w:val="000000"/>
          <w:sz w:val="20"/>
        </w:rPr>
      </w:pPr>
      <w:r>
        <w:rPr>
          <w:rFonts w:ascii="Arial" w:eastAsia="Calibri" w:hAnsi="Arial" w:cs="Arial"/>
          <w:color w:val="000000"/>
          <w:sz w:val="20"/>
        </w:rPr>
        <w:t>Have a Student Aid Index (SAI) of 7,500 or</w:t>
      </w:r>
      <w:r w:rsidR="008E11FE">
        <w:rPr>
          <w:rFonts w:ascii="Arial" w:eastAsia="Calibri" w:hAnsi="Arial" w:cs="Arial"/>
          <w:color w:val="000000"/>
          <w:sz w:val="20"/>
        </w:rPr>
        <w:t xml:space="preserve"> </w:t>
      </w:r>
      <w:r>
        <w:rPr>
          <w:rFonts w:ascii="Arial" w:eastAsia="Calibri" w:hAnsi="Arial" w:cs="Arial"/>
          <w:color w:val="000000"/>
          <w:sz w:val="20"/>
        </w:rPr>
        <w:t>less</w:t>
      </w:r>
    </w:p>
    <w:p w14:paraId="3C9D5EA6" w14:textId="3167809B" w:rsidR="00EE2914" w:rsidRPr="00EE2914" w:rsidRDefault="00EE2914" w:rsidP="00EE2914">
      <w:pPr>
        <w:pStyle w:val="ListParagraph"/>
        <w:numPr>
          <w:ilvl w:val="0"/>
          <w:numId w:val="8"/>
        </w:numPr>
        <w:spacing w:after="102" w:line="249" w:lineRule="auto"/>
        <w:ind w:right="14"/>
        <w:jc w:val="both"/>
        <w:rPr>
          <w:rFonts w:ascii="Arial" w:eastAsia="Calibri" w:hAnsi="Arial" w:cs="Arial"/>
          <w:color w:val="000000"/>
          <w:sz w:val="20"/>
        </w:rPr>
      </w:pPr>
      <w:proofErr w:type="gramStart"/>
      <w:r>
        <w:rPr>
          <w:rFonts w:ascii="Arial" w:eastAsia="Calibri" w:hAnsi="Arial" w:cs="Arial"/>
          <w:color w:val="000000"/>
          <w:sz w:val="20"/>
        </w:rPr>
        <w:t>Meet</w:t>
      </w:r>
      <w:proofErr w:type="gramEnd"/>
      <w:r>
        <w:rPr>
          <w:rFonts w:ascii="Arial" w:eastAsia="Calibri" w:hAnsi="Arial" w:cs="Arial"/>
          <w:color w:val="000000"/>
          <w:sz w:val="20"/>
        </w:rPr>
        <w:t xml:space="preserve"> the school’s </w:t>
      </w:r>
      <w:r w:rsidR="00347FC7">
        <w:rPr>
          <w:rFonts w:ascii="Arial" w:eastAsia="Calibri" w:hAnsi="Arial" w:cs="Arial"/>
          <w:color w:val="000000"/>
          <w:sz w:val="20"/>
        </w:rPr>
        <w:t xml:space="preserve">Satisfactory </w:t>
      </w:r>
      <w:r w:rsidR="008E11FE">
        <w:rPr>
          <w:rFonts w:ascii="Arial" w:eastAsia="Calibri" w:hAnsi="Arial" w:cs="Arial"/>
          <w:color w:val="000000"/>
          <w:sz w:val="20"/>
        </w:rPr>
        <w:t>Academic Progress standards</w:t>
      </w:r>
    </w:p>
    <w:p w14:paraId="78A6AD08" w14:textId="77777777" w:rsidR="00374893" w:rsidRDefault="00374893" w:rsidP="00374893">
      <w:pPr>
        <w:spacing w:after="0" w:line="249" w:lineRule="auto"/>
        <w:ind w:left="33" w:right="14" w:firstLine="9"/>
        <w:jc w:val="both"/>
        <w:rPr>
          <w:rFonts w:ascii="Arial" w:eastAsia="Calibri" w:hAnsi="Arial" w:cs="Arial"/>
          <w:color w:val="000000"/>
          <w:sz w:val="20"/>
        </w:rPr>
      </w:pPr>
    </w:p>
    <w:p w14:paraId="32679803" w14:textId="77777777" w:rsidR="006A58C6" w:rsidRDefault="006A58C6" w:rsidP="006A58C6">
      <w:pPr>
        <w:spacing w:after="5" w:line="249" w:lineRule="auto"/>
        <w:ind w:right="14"/>
        <w:jc w:val="both"/>
        <w:rPr>
          <w:rFonts w:ascii="Arial" w:eastAsia="Calibri" w:hAnsi="Arial" w:cs="Arial"/>
          <w:b/>
          <w:color w:val="000000"/>
          <w:sz w:val="20"/>
          <w:szCs w:val="20"/>
        </w:rPr>
      </w:pPr>
    </w:p>
    <w:p w14:paraId="4B3F8C92" w14:textId="77777777" w:rsidR="00FD7CAA" w:rsidRPr="00FD7CAA" w:rsidRDefault="00FD7CAA" w:rsidP="006A58C6">
      <w:pPr>
        <w:spacing w:after="5" w:line="249" w:lineRule="auto"/>
        <w:ind w:right="14"/>
        <w:jc w:val="both"/>
        <w:rPr>
          <w:rFonts w:ascii="Arial" w:eastAsia="Calibri" w:hAnsi="Arial" w:cs="Arial"/>
          <w:b/>
          <w:color w:val="000000"/>
          <w:sz w:val="20"/>
          <w:szCs w:val="20"/>
        </w:rPr>
      </w:pPr>
      <w:r w:rsidRPr="00FD7CAA">
        <w:rPr>
          <w:rFonts w:ascii="Arial" w:eastAsia="Calibri" w:hAnsi="Arial" w:cs="Arial"/>
          <w:b/>
          <w:color w:val="000000"/>
          <w:sz w:val="20"/>
          <w:szCs w:val="20"/>
        </w:rPr>
        <w:t>RichmondCC Scholarships and most other outside scholarships</w:t>
      </w:r>
    </w:p>
    <w:p w14:paraId="6000A2F1" w14:textId="42427912" w:rsidR="00FD7CAA" w:rsidRDefault="00FD7CAA" w:rsidP="006A58C6">
      <w:pPr>
        <w:spacing w:after="3" w:line="246" w:lineRule="auto"/>
        <w:ind w:left="-15" w:right="112" w:firstLine="4"/>
        <w:jc w:val="both"/>
        <w:rPr>
          <w:rFonts w:ascii="Arial" w:eastAsia="Calibri" w:hAnsi="Arial" w:cs="Arial"/>
          <w:color w:val="000000"/>
          <w:sz w:val="20"/>
          <w:szCs w:val="20"/>
          <w:u w:val="single" w:color="000000"/>
        </w:rPr>
      </w:pPr>
      <w:r w:rsidRPr="00FD7CAA">
        <w:rPr>
          <w:rFonts w:ascii="Arial" w:eastAsia="Calibri" w:hAnsi="Arial" w:cs="Arial"/>
          <w:color w:val="000000"/>
          <w:sz w:val="20"/>
          <w:szCs w:val="20"/>
        </w:rPr>
        <w:t xml:space="preserve">RichmondCC Scholarships are </w:t>
      </w:r>
      <w:r w:rsidR="00193F4D">
        <w:rPr>
          <w:rFonts w:ascii="Arial" w:eastAsia="Calibri" w:hAnsi="Arial" w:cs="Arial"/>
          <w:color w:val="000000"/>
          <w:sz w:val="20"/>
          <w:szCs w:val="20"/>
        </w:rPr>
        <w:t xml:space="preserve">awarded </w:t>
      </w:r>
      <w:r w:rsidRPr="00FD7CAA">
        <w:rPr>
          <w:rFonts w:ascii="Arial" w:eastAsia="Calibri" w:hAnsi="Arial" w:cs="Arial"/>
          <w:color w:val="000000"/>
          <w:sz w:val="20"/>
          <w:szCs w:val="20"/>
        </w:rPr>
        <w:t xml:space="preserve">through the RichmondCC Foundation. </w:t>
      </w:r>
      <w:r w:rsidR="00A1111B">
        <w:rPr>
          <w:rFonts w:ascii="Arial" w:eastAsia="Calibri" w:hAnsi="Arial" w:cs="Arial"/>
          <w:color w:val="000000"/>
          <w:sz w:val="20"/>
          <w:szCs w:val="20"/>
        </w:rPr>
        <w:t xml:space="preserve">Scholarship </w:t>
      </w:r>
      <w:r w:rsidR="00193F4D">
        <w:rPr>
          <w:rFonts w:ascii="Arial" w:eastAsia="Calibri" w:hAnsi="Arial" w:cs="Arial"/>
          <w:color w:val="000000"/>
          <w:sz w:val="20"/>
          <w:szCs w:val="20"/>
        </w:rPr>
        <w:t>awards</w:t>
      </w:r>
      <w:r w:rsidRPr="00FD7CAA">
        <w:rPr>
          <w:rFonts w:ascii="Arial" w:eastAsia="Calibri" w:hAnsi="Arial" w:cs="Arial"/>
          <w:color w:val="000000"/>
          <w:sz w:val="20"/>
          <w:szCs w:val="20"/>
        </w:rPr>
        <w:t xml:space="preserve"> may be canceled </w:t>
      </w:r>
      <w:r w:rsidR="00193F4D">
        <w:rPr>
          <w:rFonts w:ascii="Arial" w:eastAsia="Calibri" w:hAnsi="Arial" w:cs="Arial"/>
          <w:color w:val="000000"/>
          <w:sz w:val="20"/>
          <w:szCs w:val="20"/>
        </w:rPr>
        <w:t xml:space="preserve">if a </w:t>
      </w:r>
      <w:r w:rsidRPr="00FD7CAA">
        <w:rPr>
          <w:rFonts w:ascii="Arial" w:eastAsia="Calibri" w:hAnsi="Arial" w:cs="Arial"/>
          <w:color w:val="000000"/>
          <w:sz w:val="20"/>
          <w:szCs w:val="20"/>
        </w:rPr>
        <w:t xml:space="preserve">student </w:t>
      </w:r>
      <w:r w:rsidR="009A384C">
        <w:rPr>
          <w:rFonts w:ascii="Arial" w:eastAsia="Calibri" w:hAnsi="Arial" w:cs="Arial"/>
          <w:color w:val="000000"/>
          <w:sz w:val="20"/>
          <w:szCs w:val="20"/>
        </w:rPr>
        <w:t xml:space="preserve">does not </w:t>
      </w:r>
      <w:r w:rsidRPr="00FD7CAA">
        <w:rPr>
          <w:rFonts w:ascii="Arial" w:eastAsia="Calibri" w:hAnsi="Arial" w:cs="Arial"/>
          <w:color w:val="000000"/>
          <w:sz w:val="20"/>
          <w:szCs w:val="20"/>
        </w:rPr>
        <w:t xml:space="preserve">enroll for a subsequent semester. Some scholarships are </w:t>
      </w:r>
      <w:r w:rsidR="009A384C">
        <w:rPr>
          <w:rFonts w:ascii="Arial" w:eastAsia="Calibri" w:hAnsi="Arial" w:cs="Arial"/>
          <w:color w:val="000000"/>
          <w:sz w:val="20"/>
          <w:szCs w:val="20"/>
        </w:rPr>
        <w:t>tied to</w:t>
      </w:r>
      <w:r w:rsidRPr="00FD7CAA">
        <w:rPr>
          <w:rFonts w:ascii="Arial" w:eastAsia="Calibri" w:hAnsi="Arial" w:cs="Arial"/>
          <w:color w:val="000000"/>
          <w:sz w:val="20"/>
          <w:szCs w:val="20"/>
        </w:rPr>
        <w:t xml:space="preserve"> specific </w:t>
      </w:r>
      <w:r w:rsidR="009A384C">
        <w:rPr>
          <w:rFonts w:ascii="Arial" w:eastAsia="Calibri" w:hAnsi="Arial" w:cs="Arial"/>
          <w:color w:val="000000"/>
          <w:sz w:val="20"/>
          <w:szCs w:val="20"/>
        </w:rPr>
        <w:t xml:space="preserve">program of study, and </w:t>
      </w:r>
      <w:r w:rsidRPr="00FD7CAA">
        <w:rPr>
          <w:rFonts w:ascii="Arial" w:eastAsia="Calibri" w:hAnsi="Arial" w:cs="Arial"/>
          <w:color w:val="000000"/>
          <w:sz w:val="20"/>
          <w:szCs w:val="20"/>
        </w:rPr>
        <w:t>student</w:t>
      </w:r>
      <w:r w:rsidR="009A384C">
        <w:rPr>
          <w:rFonts w:ascii="Arial" w:eastAsia="Calibri" w:hAnsi="Arial" w:cs="Arial"/>
          <w:color w:val="000000"/>
          <w:sz w:val="20"/>
          <w:szCs w:val="20"/>
        </w:rPr>
        <w:t>s who</w:t>
      </w:r>
      <w:r w:rsidRPr="00FD7CAA">
        <w:rPr>
          <w:rFonts w:ascii="Arial" w:eastAsia="Calibri" w:hAnsi="Arial" w:cs="Arial"/>
          <w:color w:val="000000"/>
          <w:sz w:val="20"/>
          <w:szCs w:val="20"/>
        </w:rPr>
        <w:t xml:space="preserve"> change</w:t>
      </w:r>
      <w:r w:rsidR="009A384C">
        <w:rPr>
          <w:rFonts w:ascii="Arial" w:eastAsia="Calibri" w:hAnsi="Arial" w:cs="Arial"/>
          <w:color w:val="000000"/>
          <w:sz w:val="20"/>
          <w:szCs w:val="20"/>
        </w:rPr>
        <w:t xml:space="preserve"> their program during the academic year may lose eligibility for those awards. </w:t>
      </w:r>
      <w:r w:rsidRPr="00FD7CAA">
        <w:rPr>
          <w:rFonts w:ascii="Arial" w:eastAsia="Calibri" w:hAnsi="Arial" w:cs="Arial"/>
          <w:color w:val="000000"/>
          <w:sz w:val="20"/>
          <w:szCs w:val="20"/>
        </w:rPr>
        <w:t>For more information</w:t>
      </w:r>
      <w:r w:rsidR="009A384C">
        <w:rPr>
          <w:rFonts w:ascii="Arial" w:eastAsia="Calibri" w:hAnsi="Arial" w:cs="Arial"/>
          <w:color w:val="000000"/>
          <w:sz w:val="20"/>
          <w:szCs w:val="20"/>
        </w:rPr>
        <w:t xml:space="preserve"> about available</w:t>
      </w:r>
      <w:r w:rsidRPr="00FD7CAA">
        <w:rPr>
          <w:rFonts w:ascii="Arial" w:eastAsia="Calibri" w:hAnsi="Arial" w:cs="Arial"/>
          <w:color w:val="000000"/>
          <w:sz w:val="20"/>
          <w:szCs w:val="20"/>
        </w:rPr>
        <w:t xml:space="preserve"> scholarship</w:t>
      </w:r>
      <w:r w:rsidR="009A384C">
        <w:rPr>
          <w:rFonts w:ascii="Arial" w:eastAsia="Calibri" w:hAnsi="Arial" w:cs="Arial"/>
          <w:color w:val="000000"/>
          <w:sz w:val="20"/>
          <w:szCs w:val="20"/>
        </w:rPr>
        <w:t>s</w:t>
      </w:r>
      <w:r w:rsidRPr="00FD7CAA">
        <w:rPr>
          <w:rFonts w:ascii="Arial" w:eastAsia="Calibri" w:hAnsi="Arial" w:cs="Arial"/>
          <w:color w:val="000000"/>
          <w:sz w:val="20"/>
          <w:szCs w:val="20"/>
        </w:rPr>
        <w:t xml:space="preserve">, please </w:t>
      </w:r>
      <w:hyperlink r:id="rId7" w:history="1">
        <w:r w:rsidR="001A5F5E" w:rsidRPr="00050497">
          <w:rPr>
            <w:rStyle w:val="Hyperlink"/>
            <w:rFonts w:ascii="Arial" w:eastAsia="Calibri" w:hAnsi="Arial" w:cs="Arial"/>
            <w:sz w:val="20"/>
            <w:szCs w:val="20"/>
          </w:rPr>
          <w:t>http://RichmondCC.edu/scholarships</w:t>
        </w:r>
      </w:hyperlink>
      <w:r w:rsidRPr="00FD7CAA">
        <w:rPr>
          <w:rFonts w:ascii="Arial" w:eastAsia="Calibri" w:hAnsi="Arial" w:cs="Arial"/>
          <w:color w:val="000000"/>
          <w:sz w:val="20"/>
          <w:szCs w:val="20"/>
          <w:u w:val="single" w:color="000000"/>
        </w:rPr>
        <w:t>.</w:t>
      </w:r>
    </w:p>
    <w:p w14:paraId="0B849FB2" w14:textId="77777777" w:rsidR="001A5F5E" w:rsidRPr="00FD7CAA" w:rsidRDefault="001A5F5E" w:rsidP="006A58C6">
      <w:pPr>
        <w:spacing w:after="3" w:line="246" w:lineRule="auto"/>
        <w:ind w:left="-15" w:right="112" w:firstLine="4"/>
        <w:jc w:val="both"/>
        <w:rPr>
          <w:rFonts w:ascii="Arial" w:eastAsia="Calibri" w:hAnsi="Arial" w:cs="Arial"/>
          <w:color w:val="000000"/>
          <w:sz w:val="20"/>
          <w:szCs w:val="20"/>
        </w:rPr>
      </w:pPr>
    </w:p>
    <w:p w14:paraId="1377D297" w14:textId="31F0DB98" w:rsidR="00FD7CAA" w:rsidRPr="00FD7CAA" w:rsidRDefault="00FD7CAA" w:rsidP="006A58C6">
      <w:pPr>
        <w:spacing w:after="137" w:line="249" w:lineRule="auto"/>
        <w:ind w:right="86"/>
        <w:jc w:val="both"/>
        <w:rPr>
          <w:rFonts w:ascii="Arial" w:eastAsia="Calibri" w:hAnsi="Arial" w:cs="Arial"/>
          <w:color w:val="000000"/>
          <w:sz w:val="20"/>
          <w:szCs w:val="20"/>
        </w:rPr>
      </w:pPr>
      <w:r w:rsidRPr="00FD7CAA">
        <w:rPr>
          <w:rFonts w:ascii="Arial" w:eastAsia="Calibri" w:hAnsi="Arial" w:cs="Arial"/>
          <w:color w:val="000000"/>
          <w:sz w:val="20"/>
          <w:szCs w:val="20"/>
        </w:rPr>
        <w:t xml:space="preserve">Outside offers: </w:t>
      </w:r>
      <w:r w:rsidR="001A5F5E">
        <w:rPr>
          <w:rFonts w:ascii="Arial" w:eastAsia="Calibri" w:hAnsi="Arial" w:cs="Arial"/>
          <w:color w:val="000000"/>
          <w:sz w:val="20"/>
          <w:szCs w:val="20"/>
        </w:rPr>
        <w:t xml:space="preserve">Additional </w:t>
      </w:r>
      <w:r w:rsidRPr="00FD7CAA">
        <w:rPr>
          <w:rFonts w:ascii="Arial" w:eastAsia="Calibri" w:hAnsi="Arial" w:cs="Arial"/>
          <w:color w:val="000000"/>
          <w:sz w:val="20"/>
          <w:szCs w:val="20"/>
        </w:rPr>
        <w:t xml:space="preserve">scholarships </w:t>
      </w:r>
      <w:r w:rsidR="001A5F5E">
        <w:rPr>
          <w:rFonts w:ascii="Arial" w:eastAsia="Calibri" w:hAnsi="Arial" w:cs="Arial"/>
          <w:color w:val="000000"/>
          <w:sz w:val="20"/>
          <w:szCs w:val="20"/>
        </w:rPr>
        <w:t>may be offered by</w:t>
      </w:r>
      <w:r w:rsidRPr="00FD7CAA">
        <w:rPr>
          <w:rFonts w:ascii="Arial" w:eastAsia="Calibri" w:hAnsi="Arial" w:cs="Arial"/>
          <w:color w:val="000000"/>
          <w:sz w:val="20"/>
          <w:szCs w:val="20"/>
        </w:rPr>
        <w:t xml:space="preserve"> industries, businesses, professional organizations, civic </w:t>
      </w:r>
      <w:r w:rsidR="00D730D7">
        <w:rPr>
          <w:rFonts w:ascii="Arial" w:eastAsia="Calibri" w:hAnsi="Arial" w:cs="Arial"/>
          <w:color w:val="000000"/>
          <w:sz w:val="20"/>
          <w:szCs w:val="20"/>
        </w:rPr>
        <w:t>groups</w:t>
      </w:r>
      <w:r w:rsidRPr="00FD7CAA">
        <w:rPr>
          <w:rFonts w:ascii="Arial" w:eastAsia="Calibri" w:hAnsi="Arial" w:cs="Arial"/>
          <w:color w:val="000000"/>
          <w:sz w:val="20"/>
          <w:szCs w:val="20"/>
        </w:rPr>
        <w:t xml:space="preserve">, and individuals. </w:t>
      </w:r>
      <w:r w:rsidR="00D730D7">
        <w:rPr>
          <w:rFonts w:ascii="Arial" w:eastAsia="Calibri" w:hAnsi="Arial" w:cs="Arial"/>
          <w:color w:val="000000"/>
          <w:sz w:val="20"/>
          <w:szCs w:val="20"/>
        </w:rPr>
        <w:t>Students must notify</w:t>
      </w:r>
      <w:r w:rsidRPr="00FD7CAA">
        <w:rPr>
          <w:rFonts w:ascii="Arial" w:eastAsia="Calibri" w:hAnsi="Arial" w:cs="Arial"/>
          <w:color w:val="000000"/>
          <w:sz w:val="20"/>
          <w:szCs w:val="20"/>
        </w:rPr>
        <w:t xml:space="preserve"> the Financial Aid Office if </w:t>
      </w:r>
      <w:r w:rsidR="00D730D7">
        <w:rPr>
          <w:rFonts w:ascii="Arial" w:eastAsia="Calibri" w:hAnsi="Arial" w:cs="Arial"/>
          <w:color w:val="000000"/>
          <w:sz w:val="20"/>
          <w:szCs w:val="20"/>
        </w:rPr>
        <w:t xml:space="preserve">they </w:t>
      </w:r>
      <w:r w:rsidRPr="00FD7CAA">
        <w:rPr>
          <w:rFonts w:ascii="Arial" w:eastAsia="Calibri" w:hAnsi="Arial" w:cs="Arial"/>
          <w:color w:val="000000"/>
          <w:sz w:val="20"/>
          <w:szCs w:val="20"/>
        </w:rPr>
        <w:t xml:space="preserve">receive any </w:t>
      </w:r>
      <w:r w:rsidR="00D730D7">
        <w:rPr>
          <w:rFonts w:ascii="Arial" w:eastAsia="Calibri" w:hAnsi="Arial" w:cs="Arial"/>
          <w:color w:val="000000"/>
          <w:sz w:val="20"/>
          <w:szCs w:val="20"/>
        </w:rPr>
        <w:t>external assistance-including</w:t>
      </w:r>
      <w:r w:rsidRPr="00FD7CAA">
        <w:rPr>
          <w:rFonts w:ascii="Arial" w:eastAsia="Calibri" w:hAnsi="Arial" w:cs="Arial"/>
          <w:color w:val="000000"/>
          <w:sz w:val="20"/>
          <w:szCs w:val="20"/>
        </w:rPr>
        <w:t xml:space="preserve"> scholarships, Child Care Assistance, loans, employer reimbursement, or other </w:t>
      </w:r>
      <w:r w:rsidR="00D730D7">
        <w:rPr>
          <w:rFonts w:ascii="Arial" w:eastAsia="Calibri" w:hAnsi="Arial" w:cs="Arial"/>
          <w:color w:val="000000"/>
          <w:sz w:val="20"/>
          <w:szCs w:val="20"/>
        </w:rPr>
        <w:t>funding</w:t>
      </w:r>
      <w:r w:rsidRPr="00FD7CAA">
        <w:rPr>
          <w:rFonts w:ascii="Arial" w:eastAsia="Calibri" w:hAnsi="Arial" w:cs="Arial"/>
          <w:color w:val="000000"/>
          <w:sz w:val="20"/>
          <w:szCs w:val="20"/>
        </w:rPr>
        <w:t xml:space="preserve"> from sources outside the College before </w:t>
      </w:r>
      <w:r w:rsidR="00FB6DBF">
        <w:rPr>
          <w:rFonts w:ascii="Arial" w:eastAsia="Calibri" w:hAnsi="Arial" w:cs="Arial"/>
          <w:color w:val="000000"/>
          <w:sz w:val="20"/>
          <w:szCs w:val="20"/>
        </w:rPr>
        <w:t>accepting those funds</w:t>
      </w:r>
      <w:r w:rsidRPr="00FD7CAA">
        <w:rPr>
          <w:rFonts w:ascii="Arial" w:eastAsia="Calibri" w:hAnsi="Arial" w:cs="Arial"/>
          <w:color w:val="000000"/>
          <w:sz w:val="20"/>
          <w:szCs w:val="20"/>
        </w:rPr>
        <w:t>.</w:t>
      </w:r>
    </w:p>
    <w:p w14:paraId="62F5D31C" w14:textId="77777777" w:rsidR="006A58C6" w:rsidRDefault="006A58C6" w:rsidP="006A58C6">
      <w:pPr>
        <w:spacing w:after="5" w:line="249" w:lineRule="auto"/>
        <w:ind w:right="14"/>
        <w:jc w:val="both"/>
        <w:rPr>
          <w:rFonts w:ascii="Arial" w:eastAsia="Calibri" w:hAnsi="Arial" w:cs="Arial"/>
          <w:color w:val="000000"/>
          <w:sz w:val="20"/>
          <w:szCs w:val="20"/>
        </w:rPr>
      </w:pPr>
    </w:p>
    <w:p w14:paraId="0BB0D6FB" w14:textId="77777777" w:rsidR="00FD7CAA" w:rsidRPr="00FD7CAA" w:rsidRDefault="00FD7CAA" w:rsidP="006A58C6">
      <w:pPr>
        <w:spacing w:after="5" w:line="249" w:lineRule="auto"/>
        <w:ind w:right="14"/>
        <w:jc w:val="both"/>
        <w:rPr>
          <w:rFonts w:ascii="Arial" w:eastAsia="Calibri" w:hAnsi="Arial" w:cs="Arial"/>
          <w:b/>
          <w:color w:val="000000"/>
          <w:sz w:val="20"/>
          <w:szCs w:val="20"/>
        </w:rPr>
      </w:pPr>
      <w:r w:rsidRPr="00FD7CAA">
        <w:rPr>
          <w:rFonts w:ascii="Arial" w:eastAsia="Calibri" w:hAnsi="Arial" w:cs="Arial"/>
          <w:b/>
          <w:color w:val="000000"/>
          <w:sz w:val="20"/>
          <w:szCs w:val="20"/>
        </w:rPr>
        <w:t>General Eligibility Requirements</w:t>
      </w:r>
    </w:p>
    <w:p w14:paraId="1A340DB0" w14:textId="23D4E689" w:rsidR="00FD7CAA" w:rsidRDefault="00FD7CAA" w:rsidP="006A58C6">
      <w:pPr>
        <w:spacing w:after="5" w:line="249" w:lineRule="auto"/>
        <w:ind w:left="33" w:right="14" w:firstLine="9"/>
        <w:jc w:val="both"/>
        <w:rPr>
          <w:rFonts w:ascii="Arial" w:eastAsia="Calibri" w:hAnsi="Arial" w:cs="Arial"/>
          <w:color w:val="000000"/>
          <w:sz w:val="20"/>
          <w:szCs w:val="20"/>
        </w:rPr>
      </w:pPr>
      <w:r w:rsidRPr="00FD7CAA">
        <w:rPr>
          <w:rFonts w:ascii="Arial" w:eastAsia="Calibri" w:hAnsi="Arial" w:cs="Arial"/>
          <w:color w:val="000000"/>
          <w:sz w:val="20"/>
          <w:szCs w:val="20"/>
        </w:rPr>
        <w:t xml:space="preserve">In some </w:t>
      </w:r>
      <w:r w:rsidR="008C1639">
        <w:rPr>
          <w:rFonts w:ascii="Arial" w:eastAsia="Calibri" w:hAnsi="Arial" w:cs="Arial"/>
          <w:color w:val="000000"/>
          <w:sz w:val="20"/>
          <w:szCs w:val="20"/>
        </w:rPr>
        <w:t>cases</w:t>
      </w:r>
      <w:r w:rsidRPr="00FD7CAA">
        <w:rPr>
          <w:rFonts w:ascii="Arial" w:eastAsia="Calibri" w:hAnsi="Arial" w:cs="Arial"/>
          <w:color w:val="000000"/>
          <w:sz w:val="20"/>
          <w:szCs w:val="20"/>
        </w:rPr>
        <w:t>, financial aid offer amounts are estimate</w:t>
      </w:r>
      <w:r w:rsidR="008C1639">
        <w:rPr>
          <w:rFonts w:ascii="Arial" w:eastAsia="Calibri" w:hAnsi="Arial" w:cs="Arial"/>
          <w:color w:val="000000"/>
          <w:sz w:val="20"/>
          <w:szCs w:val="20"/>
        </w:rPr>
        <w:t>s</w:t>
      </w:r>
      <w:r w:rsidRPr="00FD7CAA">
        <w:rPr>
          <w:rFonts w:ascii="Arial" w:eastAsia="Calibri" w:hAnsi="Arial" w:cs="Arial"/>
          <w:color w:val="000000"/>
          <w:sz w:val="20"/>
          <w:szCs w:val="20"/>
        </w:rPr>
        <w:t xml:space="preserve"> and </w:t>
      </w:r>
      <w:r w:rsidR="008C1639">
        <w:rPr>
          <w:rFonts w:ascii="Arial" w:eastAsia="Calibri" w:hAnsi="Arial" w:cs="Arial"/>
          <w:color w:val="000000"/>
          <w:sz w:val="20"/>
          <w:szCs w:val="20"/>
        </w:rPr>
        <w:t>may change</w:t>
      </w:r>
      <w:r w:rsidRPr="00FD7CAA">
        <w:rPr>
          <w:rFonts w:ascii="Arial" w:eastAsia="Calibri" w:hAnsi="Arial" w:cs="Arial"/>
          <w:color w:val="000000"/>
          <w:sz w:val="20"/>
          <w:szCs w:val="20"/>
        </w:rPr>
        <w:t xml:space="preserve"> </w:t>
      </w:r>
      <w:r w:rsidR="008C1639">
        <w:rPr>
          <w:rFonts w:ascii="Arial" w:eastAsia="Calibri" w:hAnsi="Arial" w:cs="Arial"/>
          <w:color w:val="000000"/>
          <w:sz w:val="20"/>
          <w:szCs w:val="20"/>
        </w:rPr>
        <w:t xml:space="preserve">due to </w:t>
      </w:r>
      <w:r w:rsidRPr="00FD7CAA">
        <w:rPr>
          <w:rFonts w:ascii="Arial" w:eastAsia="Calibri" w:hAnsi="Arial" w:cs="Arial"/>
          <w:color w:val="000000"/>
          <w:sz w:val="20"/>
          <w:szCs w:val="20"/>
        </w:rPr>
        <w:t xml:space="preserve">funding </w:t>
      </w:r>
      <w:r w:rsidR="008C1639">
        <w:rPr>
          <w:rFonts w:ascii="Arial" w:eastAsia="Calibri" w:hAnsi="Arial" w:cs="Arial"/>
          <w:color w:val="000000"/>
          <w:sz w:val="20"/>
          <w:szCs w:val="20"/>
        </w:rPr>
        <w:t>availability and/or regulatory updates.</w:t>
      </w:r>
    </w:p>
    <w:p w14:paraId="2D4A48F3" w14:textId="77777777" w:rsidR="00FB6DBF" w:rsidRPr="00FD7CAA" w:rsidRDefault="00FB6DBF" w:rsidP="006A58C6">
      <w:pPr>
        <w:spacing w:after="5" w:line="249" w:lineRule="auto"/>
        <w:ind w:left="33" w:right="14" w:firstLine="9"/>
        <w:jc w:val="both"/>
        <w:rPr>
          <w:rFonts w:ascii="Arial" w:eastAsia="Calibri" w:hAnsi="Arial" w:cs="Arial"/>
          <w:color w:val="000000"/>
          <w:sz w:val="20"/>
          <w:szCs w:val="20"/>
        </w:rPr>
      </w:pPr>
    </w:p>
    <w:p w14:paraId="59FDDCBF" w14:textId="143F73D6" w:rsidR="00FD7CAA" w:rsidRPr="00FD7CAA" w:rsidRDefault="008C1639" w:rsidP="006A58C6">
      <w:pPr>
        <w:spacing w:after="45" w:line="249" w:lineRule="auto"/>
        <w:ind w:left="33" w:right="14" w:firstLine="9"/>
        <w:jc w:val="both"/>
        <w:rPr>
          <w:rFonts w:ascii="Arial" w:eastAsia="Calibri" w:hAnsi="Arial" w:cs="Arial"/>
          <w:color w:val="000000"/>
          <w:sz w:val="20"/>
          <w:szCs w:val="20"/>
        </w:rPr>
      </w:pPr>
      <w:r>
        <w:rPr>
          <w:rFonts w:ascii="Arial" w:eastAsia="Calibri" w:hAnsi="Arial" w:cs="Arial"/>
          <w:color w:val="000000"/>
          <w:sz w:val="20"/>
          <w:szCs w:val="20"/>
        </w:rPr>
        <w:t>Providing f</w:t>
      </w:r>
      <w:r w:rsidR="00FD7CAA" w:rsidRPr="00FD7CAA">
        <w:rPr>
          <w:rFonts w:ascii="Arial" w:eastAsia="Calibri" w:hAnsi="Arial" w:cs="Arial"/>
          <w:color w:val="000000"/>
          <w:sz w:val="20"/>
          <w:szCs w:val="20"/>
        </w:rPr>
        <w:t>alse or incomplete information</w:t>
      </w:r>
      <w:r>
        <w:rPr>
          <w:rFonts w:ascii="Arial" w:eastAsia="Calibri" w:hAnsi="Arial" w:cs="Arial"/>
          <w:color w:val="000000"/>
          <w:sz w:val="20"/>
          <w:szCs w:val="20"/>
        </w:rPr>
        <w:t>-either</w:t>
      </w:r>
      <w:r w:rsidR="00FD7CAA" w:rsidRPr="00FD7CAA">
        <w:rPr>
          <w:rFonts w:ascii="Arial" w:eastAsia="Calibri" w:hAnsi="Arial" w:cs="Arial"/>
          <w:color w:val="000000"/>
          <w:sz w:val="20"/>
          <w:szCs w:val="20"/>
        </w:rPr>
        <w:t xml:space="preserve"> by you or on your behalf</w:t>
      </w:r>
      <w:r w:rsidR="003154B4">
        <w:rPr>
          <w:rFonts w:ascii="Arial" w:eastAsia="Calibri" w:hAnsi="Arial" w:cs="Arial"/>
          <w:color w:val="000000"/>
          <w:sz w:val="20"/>
          <w:szCs w:val="20"/>
        </w:rPr>
        <w:t>-</w:t>
      </w:r>
      <w:r w:rsidR="00FC2066" w:rsidRPr="00FD7CAA">
        <w:rPr>
          <w:rFonts w:ascii="Arial" w:eastAsia="Calibri" w:hAnsi="Arial" w:cs="Arial"/>
          <w:color w:val="000000"/>
          <w:sz w:val="20"/>
          <w:szCs w:val="20"/>
        </w:rPr>
        <w:t>or</w:t>
      </w:r>
      <w:r w:rsidR="00FD7CAA" w:rsidRPr="00FD7CAA">
        <w:rPr>
          <w:rFonts w:ascii="Arial" w:eastAsia="Calibri" w:hAnsi="Arial" w:cs="Arial"/>
          <w:color w:val="000000"/>
          <w:sz w:val="20"/>
          <w:szCs w:val="20"/>
        </w:rPr>
        <w:t xml:space="preserve"> mak</w:t>
      </w:r>
      <w:r w:rsidR="003154B4">
        <w:rPr>
          <w:rFonts w:ascii="Arial" w:eastAsia="Calibri" w:hAnsi="Arial" w:cs="Arial"/>
          <w:color w:val="000000"/>
          <w:sz w:val="20"/>
          <w:szCs w:val="20"/>
        </w:rPr>
        <w:t>ing</w:t>
      </w:r>
      <w:r w:rsidR="00FD7CAA" w:rsidRPr="00FD7CAA">
        <w:rPr>
          <w:rFonts w:ascii="Arial" w:eastAsia="Calibri" w:hAnsi="Arial" w:cs="Arial"/>
          <w:color w:val="000000"/>
          <w:sz w:val="20"/>
          <w:szCs w:val="20"/>
        </w:rPr>
        <w:t xml:space="preserve"> changes to your FAFSA after</w:t>
      </w:r>
      <w:r w:rsidR="003154B4">
        <w:rPr>
          <w:rFonts w:ascii="Arial" w:eastAsia="Calibri" w:hAnsi="Arial" w:cs="Arial"/>
          <w:color w:val="000000"/>
          <w:sz w:val="20"/>
          <w:szCs w:val="20"/>
        </w:rPr>
        <w:t xml:space="preserve"> receiving an award</w:t>
      </w:r>
      <w:r w:rsidR="00FD7CAA" w:rsidRPr="00FD7CAA">
        <w:rPr>
          <w:rFonts w:ascii="Arial" w:eastAsia="Calibri" w:hAnsi="Arial" w:cs="Arial"/>
          <w:color w:val="000000"/>
          <w:sz w:val="20"/>
          <w:szCs w:val="20"/>
        </w:rPr>
        <w:t xml:space="preserve"> may result in the cancellation of your </w:t>
      </w:r>
      <w:r w:rsidR="00643E22">
        <w:rPr>
          <w:rFonts w:ascii="Arial" w:eastAsia="Calibri" w:hAnsi="Arial" w:cs="Arial"/>
          <w:color w:val="000000"/>
          <w:sz w:val="20"/>
          <w:szCs w:val="20"/>
        </w:rPr>
        <w:t>aid</w:t>
      </w:r>
      <w:r w:rsidR="00FD7CAA" w:rsidRPr="00FD7CAA">
        <w:rPr>
          <w:rFonts w:ascii="Arial" w:eastAsia="Calibri" w:hAnsi="Arial" w:cs="Arial"/>
          <w:color w:val="000000"/>
          <w:sz w:val="20"/>
          <w:szCs w:val="20"/>
        </w:rPr>
        <w:t xml:space="preserve"> and </w:t>
      </w:r>
      <w:r w:rsidR="00643E22">
        <w:rPr>
          <w:rFonts w:ascii="Arial" w:eastAsia="Calibri" w:hAnsi="Arial" w:cs="Arial"/>
          <w:color w:val="000000"/>
          <w:sz w:val="20"/>
          <w:szCs w:val="20"/>
        </w:rPr>
        <w:t>could</w:t>
      </w:r>
      <w:r w:rsidR="00FD7CAA" w:rsidRPr="00FD7CAA">
        <w:rPr>
          <w:rFonts w:ascii="Arial" w:eastAsia="Calibri" w:hAnsi="Arial" w:cs="Arial"/>
          <w:color w:val="000000"/>
          <w:sz w:val="20"/>
          <w:szCs w:val="20"/>
        </w:rPr>
        <w:t xml:space="preserve"> </w:t>
      </w:r>
      <w:r w:rsidR="00FD7CAA" w:rsidRPr="00FD7CAA">
        <w:rPr>
          <w:rFonts w:ascii="Arial" w:eastAsia="Calibri" w:hAnsi="Arial" w:cs="Arial"/>
          <w:noProof/>
          <w:color w:val="000000"/>
          <w:sz w:val="20"/>
          <w:szCs w:val="20"/>
        </w:rPr>
        <w:drawing>
          <wp:inline distT="0" distB="0" distL="0" distR="0" wp14:anchorId="3ECCA292" wp14:editId="4B859255">
            <wp:extent cx="3048" cy="3049"/>
            <wp:effectExtent l="0" t="0" r="0" b="0"/>
            <wp:docPr id="11511" name="Picture 11511"/>
            <wp:cNvGraphicFramePr/>
            <a:graphic xmlns:a="http://schemas.openxmlformats.org/drawingml/2006/main">
              <a:graphicData uri="http://schemas.openxmlformats.org/drawingml/2006/picture">
                <pic:pic xmlns:pic="http://schemas.openxmlformats.org/drawingml/2006/picture">
                  <pic:nvPicPr>
                    <pic:cNvPr id="11511" name="Picture 11511"/>
                    <pic:cNvPicPr/>
                  </pic:nvPicPr>
                  <pic:blipFill>
                    <a:blip r:embed="rId8"/>
                    <a:stretch>
                      <a:fillRect/>
                    </a:stretch>
                  </pic:blipFill>
                  <pic:spPr>
                    <a:xfrm>
                      <a:off x="0" y="0"/>
                      <a:ext cx="3048" cy="3049"/>
                    </a:xfrm>
                    <a:prstGeom prst="rect">
                      <a:avLst/>
                    </a:prstGeom>
                  </pic:spPr>
                </pic:pic>
              </a:graphicData>
            </a:graphic>
          </wp:inline>
        </w:drawing>
      </w:r>
      <w:r w:rsidR="00FD7CAA" w:rsidRPr="00FD7CAA">
        <w:rPr>
          <w:rFonts w:ascii="Arial" w:eastAsia="Calibri" w:hAnsi="Arial" w:cs="Arial"/>
          <w:color w:val="000000"/>
          <w:sz w:val="20"/>
          <w:szCs w:val="20"/>
        </w:rPr>
        <w:t xml:space="preserve">require repayment of </w:t>
      </w:r>
      <w:r w:rsidR="00643E22">
        <w:rPr>
          <w:rFonts w:ascii="Arial" w:eastAsia="Calibri" w:hAnsi="Arial" w:cs="Arial"/>
          <w:color w:val="000000"/>
          <w:sz w:val="20"/>
          <w:szCs w:val="20"/>
        </w:rPr>
        <w:t>some</w:t>
      </w:r>
      <w:r w:rsidR="00FD7CAA" w:rsidRPr="00FD7CAA">
        <w:rPr>
          <w:rFonts w:ascii="Arial" w:eastAsia="Calibri" w:hAnsi="Arial" w:cs="Arial"/>
          <w:color w:val="000000"/>
          <w:sz w:val="20"/>
          <w:szCs w:val="20"/>
        </w:rPr>
        <w:t xml:space="preserve"> or all funds disbursed. </w:t>
      </w:r>
      <w:r w:rsidR="00FD7CAA" w:rsidRPr="00FD7CAA">
        <w:rPr>
          <w:rFonts w:ascii="Arial" w:eastAsia="Calibri" w:hAnsi="Arial" w:cs="Arial"/>
          <w:noProof/>
          <w:color w:val="000000"/>
          <w:sz w:val="20"/>
          <w:szCs w:val="20"/>
        </w:rPr>
        <w:drawing>
          <wp:inline distT="0" distB="0" distL="0" distR="0" wp14:anchorId="5E4B91CE" wp14:editId="14257E41">
            <wp:extent cx="3048" cy="3049"/>
            <wp:effectExtent l="0" t="0" r="0" b="0"/>
            <wp:docPr id="11512" name="Picture 11512"/>
            <wp:cNvGraphicFramePr/>
            <a:graphic xmlns:a="http://schemas.openxmlformats.org/drawingml/2006/main">
              <a:graphicData uri="http://schemas.openxmlformats.org/drawingml/2006/picture">
                <pic:pic xmlns:pic="http://schemas.openxmlformats.org/drawingml/2006/picture">
                  <pic:nvPicPr>
                    <pic:cNvPr id="11512" name="Picture 11512"/>
                    <pic:cNvPicPr/>
                  </pic:nvPicPr>
                  <pic:blipFill>
                    <a:blip r:embed="rId9"/>
                    <a:stretch>
                      <a:fillRect/>
                    </a:stretch>
                  </pic:blipFill>
                  <pic:spPr>
                    <a:xfrm>
                      <a:off x="0" y="0"/>
                      <a:ext cx="3048" cy="3049"/>
                    </a:xfrm>
                    <a:prstGeom prst="rect">
                      <a:avLst/>
                    </a:prstGeom>
                  </pic:spPr>
                </pic:pic>
              </a:graphicData>
            </a:graphic>
          </wp:inline>
        </w:drawing>
      </w:r>
      <w:r w:rsidR="00FD7CAA" w:rsidRPr="00FD7CAA">
        <w:rPr>
          <w:rFonts w:ascii="Arial" w:eastAsia="Calibri" w:hAnsi="Arial" w:cs="Arial"/>
          <w:color w:val="000000"/>
          <w:sz w:val="20"/>
          <w:szCs w:val="20"/>
        </w:rPr>
        <w:t xml:space="preserve">Students must </w:t>
      </w:r>
      <w:r w:rsidR="00FC2066">
        <w:rPr>
          <w:rFonts w:ascii="Arial" w:eastAsia="Calibri" w:hAnsi="Arial" w:cs="Arial"/>
          <w:color w:val="000000"/>
          <w:sz w:val="20"/>
          <w:szCs w:val="20"/>
        </w:rPr>
        <w:t>be admitted</w:t>
      </w:r>
      <w:r w:rsidR="00FD7CAA" w:rsidRPr="00FD7CAA">
        <w:rPr>
          <w:rFonts w:ascii="Arial" w:eastAsia="Calibri" w:hAnsi="Arial" w:cs="Arial"/>
          <w:color w:val="000000"/>
          <w:sz w:val="20"/>
          <w:szCs w:val="20"/>
        </w:rPr>
        <w:t xml:space="preserve"> to the College before any action can be taken on their financial aid</w:t>
      </w:r>
      <w:r w:rsidR="00FC2066">
        <w:rPr>
          <w:rFonts w:ascii="Arial" w:eastAsia="Calibri" w:hAnsi="Arial" w:cs="Arial"/>
          <w:color w:val="000000"/>
          <w:sz w:val="20"/>
          <w:szCs w:val="20"/>
        </w:rPr>
        <w:t xml:space="preserve"> application</w:t>
      </w:r>
      <w:r w:rsidR="00FD7CAA" w:rsidRPr="00FD7CAA">
        <w:rPr>
          <w:rFonts w:ascii="Arial" w:eastAsia="Calibri" w:hAnsi="Arial" w:cs="Arial"/>
          <w:color w:val="000000"/>
          <w:sz w:val="20"/>
          <w:szCs w:val="20"/>
        </w:rPr>
        <w:t xml:space="preserve">. </w:t>
      </w:r>
      <w:r w:rsidR="000F0E0F">
        <w:rPr>
          <w:rFonts w:ascii="Arial" w:eastAsia="Calibri" w:hAnsi="Arial" w:cs="Arial"/>
          <w:color w:val="000000"/>
          <w:sz w:val="20"/>
          <w:szCs w:val="20"/>
        </w:rPr>
        <w:t>To</w:t>
      </w:r>
      <w:r w:rsidR="00FD7CAA" w:rsidRPr="00FD7CAA">
        <w:rPr>
          <w:rFonts w:ascii="Arial" w:eastAsia="Calibri" w:hAnsi="Arial" w:cs="Arial"/>
          <w:color w:val="000000"/>
          <w:sz w:val="20"/>
          <w:szCs w:val="20"/>
        </w:rPr>
        <w:t xml:space="preserve"> receive federal and state aid</w:t>
      </w:r>
      <w:r w:rsidR="000F0E0F">
        <w:rPr>
          <w:rFonts w:ascii="Arial" w:eastAsia="Calibri" w:hAnsi="Arial" w:cs="Arial"/>
          <w:color w:val="000000"/>
          <w:sz w:val="20"/>
          <w:szCs w:val="20"/>
        </w:rPr>
        <w:t>, students must meet the following eligibility requirements</w:t>
      </w:r>
      <w:r w:rsidR="00FD7CAA" w:rsidRPr="00FD7CAA">
        <w:rPr>
          <w:rFonts w:ascii="Arial" w:eastAsia="Calibri" w:hAnsi="Arial" w:cs="Arial"/>
          <w:color w:val="000000"/>
          <w:sz w:val="20"/>
          <w:szCs w:val="20"/>
        </w:rPr>
        <w:t>:</w:t>
      </w:r>
    </w:p>
    <w:p w14:paraId="7B0A73FC" w14:textId="77777777" w:rsidR="006A58C6" w:rsidRPr="006A58C6" w:rsidRDefault="00FD7CAA" w:rsidP="006A58C6">
      <w:pPr>
        <w:pStyle w:val="ListParagraph"/>
        <w:numPr>
          <w:ilvl w:val="0"/>
          <w:numId w:val="3"/>
        </w:numPr>
        <w:spacing w:after="218" w:line="249" w:lineRule="auto"/>
        <w:ind w:right="14"/>
        <w:jc w:val="both"/>
        <w:rPr>
          <w:rFonts w:ascii="Arial" w:eastAsia="Calibri" w:hAnsi="Arial" w:cs="Arial"/>
          <w:color w:val="000000"/>
          <w:sz w:val="20"/>
          <w:szCs w:val="20"/>
        </w:rPr>
      </w:pPr>
      <w:r w:rsidRPr="006A58C6">
        <w:rPr>
          <w:rFonts w:ascii="Arial" w:eastAsia="Calibri" w:hAnsi="Arial" w:cs="Arial"/>
          <w:color w:val="000000"/>
          <w:sz w:val="20"/>
          <w:szCs w:val="20"/>
        </w:rPr>
        <w:t>you must file a Free Application for Federal Student Aid (FAFSA) online or by contacting FAFSA; one application is filed each academic year</w:t>
      </w:r>
      <w:r w:rsidR="006A58C6">
        <w:rPr>
          <w:rFonts w:ascii="Arial" w:eastAsia="Calibri" w:hAnsi="Arial" w:cs="Arial"/>
          <w:color w:val="000000"/>
          <w:sz w:val="20"/>
          <w:szCs w:val="20"/>
        </w:rPr>
        <w:t>.</w:t>
      </w:r>
      <w:r w:rsidRPr="006A58C6">
        <w:rPr>
          <w:rFonts w:ascii="Arial" w:eastAsia="Calibri" w:hAnsi="Arial" w:cs="Arial"/>
          <w:color w:val="000000"/>
          <w:sz w:val="20"/>
          <w:szCs w:val="20"/>
        </w:rPr>
        <w:t xml:space="preserve"> </w:t>
      </w:r>
    </w:p>
    <w:p w14:paraId="5B107A43" w14:textId="77777777" w:rsidR="006A58C6" w:rsidRPr="006A58C6" w:rsidRDefault="00FD7CAA" w:rsidP="006A58C6">
      <w:pPr>
        <w:pStyle w:val="ListParagraph"/>
        <w:numPr>
          <w:ilvl w:val="0"/>
          <w:numId w:val="3"/>
        </w:numPr>
        <w:spacing w:after="218" w:line="249" w:lineRule="auto"/>
        <w:ind w:right="14"/>
        <w:jc w:val="both"/>
        <w:rPr>
          <w:rFonts w:ascii="Calibri" w:eastAsia="Calibri" w:hAnsi="Calibri" w:cs="Calibri"/>
          <w:color w:val="000000"/>
          <w:sz w:val="20"/>
        </w:rPr>
      </w:pPr>
      <w:r w:rsidRPr="006A58C6">
        <w:rPr>
          <w:rFonts w:ascii="Arial" w:eastAsia="Calibri" w:hAnsi="Arial" w:cs="Arial"/>
          <w:color w:val="000000"/>
          <w:sz w:val="20"/>
          <w:szCs w:val="20"/>
        </w:rPr>
        <w:t>demonstrate financial need (for most programs)</w:t>
      </w:r>
      <w:r w:rsidR="006A58C6">
        <w:rPr>
          <w:rFonts w:ascii="Arial" w:eastAsia="Calibri" w:hAnsi="Arial" w:cs="Arial"/>
          <w:color w:val="000000"/>
          <w:sz w:val="20"/>
          <w:szCs w:val="20"/>
        </w:rPr>
        <w:t>.</w:t>
      </w:r>
      <w:r w:rsidRPr="006A58C6">
        <w:rPr>
          <w:rFonts w:ascii="Arial" w:eastAsia="Calibri" w:hAnsi="Arial" w:cs="Arial"/>
          <w:color w:val="000000"/>
          <w:sz w:val="20"/>
          <w:szCs w:val="20"/>
        </w:rPr>
        <w:t xml:space="preserve"> </w:t>
      </w:r>
      <w:r w:rsidRPr="00FD7CAA">
        <w:rPr>
          <w:noProof/>
        </w:rPr>
        <w:drawing>
          <wp:inline distT="0" distB="0" distL="0" distR="0" wp14:anchorId="3488455E" wp14:editId="6ADA0901">
            <wp:extent cx="3048" cy="3049"/>
            <wp:effectExtent l="0" t="0" r="0" b="0"/>
            <wp:docPr id="11515" name="Picture 11515"/>
            <wp:cNvGraphicFramePr/>
            <a:graphic xmlns:a="http://schemas.openxmlformats.org/drawingml/2006/main">
              <a:graphicData uri="http://schemas.openxmlformats.org/drawingml/2006/picture">
                <pic:pic xmlns:pic="http://schemas.openxmlformats.org/drawingml/2006/picture">
                  <pic:nvPicPr>
                    <pic:cNvPr id="11515" name="Picture 11515"/>
                    <pic:cNvPicPr/>
                  </pic:nvPicPr>
                  <pic:blipFill>
                    <a:blip r:embed="rId10"/>
                    <a:stretch>
                      <a:fillRect/>
                    </a:stretch>
                  </pic:blipFill>
                  <pic:spPr>
                    <a:xfrm>
                      <a:off x="0" y="0"/>
                      <a:ext cx="3048" cy="3049"/>
                    </a:xfrm>
                    <a:prstGeom prst="rect">
                      <a:avLst/>
                    </a:prstGeom>
                  </pic:spPr>
                </pic:pic>
              </a:graphicData>
            </a:graphic>
          </wp:inline>
        </w:drawing>
      </w:r>
    </w:p>
    <w:p w14:paraId="222F55F3" w14:textId="77777777" w:rsidR="006A58C6" w:rsidRPr="006A58C6" w:rsidRDefault="00FD7CAA" w:rsidP="006A58C6">
      <w:pPr>
        <w:pStyle w:val="ListParagraph"/>
        <w:numPr>
          <w:ilvl w:val="0"/>
          <w:numId w:val="3"/>
        </w:numPr>
        <w:spacing w:after="218" w:line="249" w:lineRule="auto"/>
        <w:ind w:right="14"/>
        <w:jc w:val="both"/>
        <w:rPr>
          <w:rFonts w:ascii="Calibri" w:eastAsia="Calibri" w:hAnsi="Calibri" w:cs="Calibri"/>
          <w:color w:val="000000"/>
          <w:sz w:val="20"/>
        </w:rPr>
      </w:pPr>
      <w:r w:rsidRPr="006A58C6">
        <w:rPr>
          <w:rFonts w:ascii="Arial" w:eastAsia="Calibri" w:hAnsi="Arial" w:cs="Arial"/>
          <w:color w:val="000000"/>
          <w:sz w:val="20"/>
          <w:szCs w:val="20"/>
        </w:rPr>
        <w:t xml:space="preserve">be a U.S. </w:t>
      </w:r>
      <w:r w:rsidR="006A58C6">
        <w:rPr>
          <w:rFonts w:ascii="Arial" w:eastAsia="Calibri" w:hAnsi="Arial" w:cs="Arial"/>
          <w:color w:val="000000"/>
          <w:sz w:val="20"/>
          <w:szCs w:val="20"/>
        </w:rPr>
        <w:t>citizen or eligible non-citizen.</w:t>
      </w:r>
    </w:p>
    <w:p w14:paraId="0D011D8D" w14:textId="77777777" w:rsidR="006A58C6" w:rsidRPr="006A58C6" w:rsidRDefault="00FD7CAA" w:rsidP="006A58C6">
      <w:pPr>
        <w:pStyle w:val="ListParagraph"/>
        <w:numPr>
          <w:ilvl w:val="0"/>
          <w:numId w:val="4"/>
        </w:numPr>
        <w:spacing w:after="218" w:line="249" w:lineRule="auto"/>
        <w:ind w:right="14"/>
        <w:jc w:val="both"/>
        <w:rPr>
          <w:rFonts w:ascii="Calibri" w:eastAsia="Calibri" w:hAnsi="Calibri" w:cs="Calibri"/>
          <w:color w:val="000000"/>
          <w:sz w:val="20"/>
        </w:rPr>
      </w:pPr>
      <w:r w:rsidRPr="006A58C6">
        <w:rPr>
          <w:rFonts w:ascii="Arial" w:eastAsia="Calibri" w:hAnsi="Arial" w:cs="Arial"/>
          <w:color w:val="000000"/>
          <w:sz w:val="20"/>
          <w:szCs w:val="20"/>
        </w:rPr>
        <w:t>have a valid Social Security number (with the exception of students from the Republic of the Marshall Islands, Federated States of Micronesia, or the Republic of</w:t>
      </w:r>
      <w:r w:rsidR="006A58C6">
        <w:rPr>
          <w:rFonts w:ascii="Arial" w:eastAsia="Calibri" w:hAnsi="Arial" w:cs="Arial"/>
          <w:color w:val="000000"/>
          <w:sz w:val="20"/>
          <w:szCs w:val="20"/>
        </w:rPr>
        <w:t xml:space="preserve"> Palau).</w:t>
      </w:r>
    </w:p>
    <w:p w14:paraId="7ED76EA1" w14:textId="77777777" w:rsidR="006A58C6" w:rsidRPr="006A58C6" w:rsidRDefault="00FD7CAA" w:rsidP="006A58C6">
      <w:pPr>
        <w:pStyle w:val="ListParagraph"/>
        <w:numPr>
          <w:ilvl w:val="0"/>
          <w:numId w:val="4"/>
        </w:numPr>
        <w:spacing w:after="218" w:line="249" w:lineRule="auto"/>
        <w:ind w:right="14"/>
        <w:jc w:val="both"/>
        <w:rPr>
          <w:rFonts w:ascii="Calibri" w:eastAsia="Calibri" w:hAnsi="Calibri" w:cs="Calibri"/>
          <w:color w:val="000000"/>
          <w:sz w:val="20"/>
        </w:rPr>
      </w:pPr>
      <w:r w:rsidRPr="006A58C6">
        <w:rPr>
          <w:rFonts w:ascii="Arial" w:eastAsia="Calibri" w:hAnsi="Arial" w:cs="Arial"/>
          <w:color w:val="000000"/>
          <w:sz w:val="20"/>
          <w:szCs w:val="20"/>
        </w:rPr>
        <w:t>be enrolled or accepted for enrollment as a regular student in an eligibl</w:t>
      </w:r>
      <w:r w:rsidR="006A58C6">
        <w:rPr>
          <w:rFonts w:ascii="Arial" w:eastAsia="Calibri" w:hAnsi="Arial" w:cs="Arial"/>
          <w:color w:val="000000"/>
          <w:sz w:val="20"/>
          <w:szCs w:val="20"/>
        </w:rPr>
        <w:t>e degree or certificate program.</w:t>
      </w:r>
    </w:p>
    <w:p w14:paraId="29BC1079" w14:textId="77777777" w:rsidR="006A58C6" w:rsidRPr="006A58C6" w:rsidRDefault="00FD7CAA" w:rsidP="006A58C6">
      <w:pPr>
        <w:pStyle w:val="ListParagraph"/>
        <w:numPr>
          <w:ilvl w:val="0"/>
          <w:numId w:val="4"/>
        </w:numPr>
        <w:spacing w:after="218" w:line="249" w:lineRule="auto"/>
        <w:ind w:right="14"/>
        <w:jc w:val="both"/>
        <w:rPr>
          <w:rFonts w:ascii="Calibri" w:eastAsia="Calibri" w:hAnsi="Calibri" w:cs="Calibri"/>
          <w:color w:val="000000"/>
          <w:sz w:val="20"/>
        </w:rPr>
      </w:pPr>
      <w:r w:rsidRPr="006A58C6">
        <w:rPr>
          <w:rFonts w:ascii="Arial" w:eastAsia="Calibri" w:hAnsi="Arial" w:cs="Arial"/>
          <w:color w:val="000000"/>
          <w:sz w:val="20"/>
          <w:szCs w:val="20"/>
        </w:rPr>
        <w:t>maintain satisfactory academic progress in college or career school</w:t>
      </w:r>
      <w:r w:rsidR="006A58C6">
        <w:rPr>
          <w:rFonts w:ascii="Arial" w:eastAsia="Calibri" w:hAnsi="Arial" w:cs="Arial"/>
          <w:color w:val="000000"/>
          <w:sz w:val="20"/>
          <w:szCs w:val="20"/>
        </w:rPr>
        <w:t>.</w:t>
      </w:r>
      <w:r w:rsidRPr="006A58C6">
        <w:rPr>
          <w:rFonts w:ascii="Arial" w:eastAsia="Calibri" w:hAnsi="Arial" w:cs="Arial"/>
          <w:color w:val="000000"/>
          <w:sz w:val="20"/>
          <w:szCs w:val="20"/>
        </w:rPr>
        <w:t xml:space="preserve"> </w:t>
      </w:r>
    </w:p>
    <w:p w14:paraId="2ED0C0B5" w14:textId="77777777" w:rsidR="006A58C6" w:rsidRPr="006A58C6" w:rsidRDefault="00FD7CAA" w:rsidP="006A58C6">
      <w:pPr>
        <w:pStyle w:val="ListParagraph"/>
        <w:numPr>
          <w:ilvl w:val="0"/>
          <w:numId w:val="4"/>
        </w:numPr>
        <w:spacing w:after="218" w:line="249" w:lineRule="auto"/>
        <w:ind w:right="14"/>
        <w:jc w:val="both"/>
        <w:rPr>
          <w:rFonts w:ascii="Calibri" w:eastAsia="Calibri" w:hAnsi="Calibri" w:cs="Calibri"/>
          <w:color w:val="000000"/>
          <w:sz w:val="20"/>
        </w:rPr>
      </w:pPr>
      <w:r w:rsidRPr="006A58C6">
        <w:rPr>
          <w:rFonts w:ascii="Arial" w:eastAsia="Calibri" w:hAnsi="Arial" w:cs="Arial"/>
          <w:color w:val="000000"/>
          <w:sz w:val="20"/>
          <w:szCs w:val="20"/>
        </w:rPr>
        <w:t>not in default of a federal student loan and do not owe money on a federal student grant</w:t>
      </w:r>
      <w:r w:rsidR="006A58C6">
        <w:rPr>
          <w:rFonts w:ascii="Arial" w:eastAsia="Calibri" w:hAnsi="Arial" w:cs="Arial"/>
          <w:color w:val="000000"/>
          <w:sz w:val="20"/>
          <w:szCs w:val="20"/>
        </w:rPr>
        <w:t>.</w:t>
      </w:r>
      <w:r w:rsidRPr="006A58C6">
        <w:rPr>
          <w:rFonts w:ascii="Arial" w:eastAsia="Calibri" w:hAnsi="Arial" w:cs="Arial"/>
          <w:color w:val="000000"/>
          <w:sz w:val="20"/>
          <w:szCs w:val="20"/>
        </w:rPr>
        <w:t xml:space="preserve"> </w:t>
      </w:r>
    </w:p>
    <w:p w14:paraId="197DB5ED" w14:textId="77777777" w:rsidR="006A58C6" w:rsidRPr="006A58C6" w:rsidRDefault="00FD7CAA" w:rsidP="006A58C6">
      <w:pPr>
        <w:pStyle w:val="ListParagraph"/>
        <w:numPr>
          <w:ilvl w:val="0"/>
          <w:numId w:val="4"/>
        </w:numPr>
        <w:spacing w:after="218" w:line="249" w:lineRule="auto"/>
        <w:ind w:right="14"/>
        <w:jc w:val="both"/>
        <w:rPr>
          <w:rFonts w:ascii="Arial" w:eastAsia="Calibri" w:hAnsi="Arial" w:cs="Arial"/>
          <w:color w:val="000000"/>
          <w:sz w:val="20"/>
        </w:rPr>
      </w:pPr>
      <w:r w:rsidRPr="006A58C6">
        <w:rPr>
          <w:rFonts w:ascii="Arial" w:eastAsia="Calibri" w:hAnsi="Arial" w:cs="Arial"/>
          <w:color w:val="000000"/>
          <w:sz w:val="20"/>
          <w:szCs w:val="20"/>
        </w:rPr>
        <w:t xml:space="preserve">have not </w:t>
      </w:r>
      <w:r w:rsidRPr="006A58C6">
        <w:rPr>
          <w:rFonts w:ascii="Arial" w:eastAsia="Calibri" w:hAnsi="Arial" w:cs="Arial"/>
          <w:color w:val="000000"/>
          <w:sz w:val="20"/>
        </w:rPr>
        <w:t>borrowed in excess of federal student loan limits</w:t>
      </w:r>
      <w:r w:rsidR="006A58C6">
        <w:rPr>
          <w:rFonts w:ascii="Arial" w:eastAsia="Calibri" w:hAnsi="Arial" w:cs="Arial"/>
          <w:color w:val="000000"/>
          <w:sz w:val="20"/>
        </w:rPr>
        <w:t>.</w:t>
      </w:r>
      <w:r w:rsidRPr="006A58C6">
        <w:rPr>
          <w:rFonts w:ascii="Arial" w:eastAsia="Calibri" w:hAnsi="Arial" w:cs="Arial"/>
          <w:color w:val="000000"/>
          <w:sz w:val="20"/>
        </w:rPr>
        <w:t xml:space="preserve"> </w:t>
      </w:r>
    </w:p>
    <w:p w14:paraId="06B8F43B" w14:textId="77777777" w:rsidR="006A58C6" w:rsidRPr="006A58C6" w:rsidRDefault="00FD7CAA" w:rsidP="006A58C6">
      <w:pPr>
        <w:pStyle w:val="ListParagraph"/>
        <w:numPr>
          <w:ilvl w:val="0"/>
          <w:numId w:val="4"/>
        </w:numPr>
        <w:spacing w:after="218" w:line="249" w:lineRule="auto"/>
        <w:ind w:right="14"/>
        <w:jc w:val="both"/>
        <w:rPr>
          <w:rFonts w:ascii="Arial" w:eastAsia="Calibri" w:hAnsi="Arial" w:cs="Arial"/>
          <w:color w:val="000000"/>
          <w:sz w:val="20"/>
        </w:rPr>
      </w:pPr>
      <w:r w:rsidRPr="006A58C6">
        <w:rPr>
          <w:rFonts w:ascii="Arial" w:eastAsia="Calibri" w:hAnsi="Arial" w:cs="Arial"/>
          <w:color w:val="000000"/>
          <w:sz w:val="20"/>
        </w:rPr>
        <w:t>have earned a high school diploma or a recognized equiva</w:t>
      </w:r>
      <w:r w:rsidR="006A58C6">
        <w:rPr>
          <w:rFonts w:ascii="Arial" w:eastAsia="Calibri" w:hAnsi="Arial" w:cs="Arial"/>
          <w:color w:val="000000"/>
          <w:sz w:val="20"/>
        </w:rPr>
        <w:t>lent, such as a GED certificate.</w:t>
      </w:r>
    </w:p>
    <w:p w14:paraId="007E3894" w14:textId="2A55432B" w:rsidR="006A58C6" w:rsidRPr="006A58C6" w:rsidRDefault="00FD7CAA" w:rsidP="006A58C6">
      <w:pPr>
        <w:pStyle w:val="ListParagraph"/>
        <w:numPr>
          <w:ilvl w:val="0"/>
          <w:numId w:val="4"/>
        </w:numPr>
        <w:spacing w:after="218" w:line="249" w:lineRule="auto"/>
        <w:ind w:right="14"/>
        <w:jc w:val="both"/>
        <w:rPr>
          <w:rFonts w:ascii="Arial" w:eastAsia="Calibri" w:hAnsi="Arial" w:cs="Arial"/>
          <w:color w:val="000000"/>
          <w:sz w:val="20"/>
        </w:rPr>
      </w:pPr>
      <w:r w:rsidRPr="006A58C6">
        <w:rPr>
          <w:rFonts w:ascii="Arial" w:eastAsia="Calibri" w:hAnsi="Arial" w:cs="Arial"/>
          <w:color w:val="000000"/>
          <w:sz w:val="20"/>
        </w:rPr>
        <w:t xml:space="preserve">have a valid </w:t>
      </w:r>
      <w:r w:rsidR="00E75980">
        <w:rPr>
          <w:rFonts w:ascii="Arial" w:eastAsia="Calibri" w:hAnsi="Arial" w:cs="Arial"/>
          <w:color w:val="000000"/>
          <w:sz w:val="20"/>
        </w:rPr>
        <w:t>Student Aid Index</w:t>
      </w:r>
      <w:r w:rsidRPr="006A58C6">
        <w:rPr>
          <w:rFonts w:ascii="Arial" w:eastAsia="Calibri" w:hAnsi="Arial" w:cs="Arial"/>
          <w:color w:val="000000"/>
          <w:sz w:val="20"/>
        </w:rPr>
        <w:t xml:space="preserve"> (</w:t>
      </w:r>
      <w:r w:rsidR="00E75980">
        <w:rPr>
          <w:rFonts w:ascii="Arial" w:eastAsia="Calibri" w:hAnsi="Arial" w:cs="Arial"/>
          <w:color w:val="000000"/>
          <w:sz w:val="20"/>
        </w:rPr>
        <w:t>SAI</w:t>
      </w:r>
      <w:r w:rsidRPr="006A58C6">
        <w:rPr>
          <w:rFonts w:ascii="Arial" w:eastAsia="Calibri" w:hAnsi="Arial" w:cs="Arial"/>
          <w:color w:val="000000"/>
          <w:sz w:val="20"/>
        </w:rPr>
        <w:t>) on your Student Aid Report</w:t>
      </w:r>
      <w:r w:rsidR="006A58C6">
        <w:rPr>
          <w:rFonts w:ascii="Arial" w:eastAsia="Calibri" w:hAnsi="Arial" w:cs="Arial"/>
          <w:color w:val="000000"/>
          <w:sz w:val="20"/>
        </w:rPr>
        <w:t>.</w:t>
      </w:r>
      <w:r w:rsidRPr="006A58C6">
        <w:rPr>
          <w:rFonts w:ascii="Arial" w:eastAsia="Calibri" w:hAnsi="Arial" w:cs="Arial"/>
          <w:color w:val="000000"/>
          <w:sz w:val="20"/>
        </w:rPr>
        <w:t xml:space="preserve"> </w:t>
      </w:r>
    </w:p>
    <w:p w14:paraId="054D41A3" w14:textId="77777777" w:rsidR="00FD7CAA" w:rsidRPr="006A58C6" w:rsidRDefault="00FD7CAA" w:rsidP="006A58C6">
      <w:pPr>
        <w:pStyle w:val="ListParagraph"/>
        <w:numPr>
          <w:ilvl w:val="0"/>
          <w:numId w:val="4"/>
        </w:numPr>
        <w:spacing w:after="218" w:line="249" w:lineRule="auto"/>
        <w:ind w:right="14"/>
        <w:jc w:val="both"/>
        <w:rPr>
          <w:rFonts w:ascii="Arial" w:eastAsia="Calibri" w:hAnsi="Arial" w:cs="Arial"/>
          <w:color w:val="000000"/>
          <w:sz w:val="20"/>
        </w:rPr>
      </w:pPr>
      <w:r w:rsidRPr="006A58C6">
        <w:rPr>
          <w:rFonts w:ascii="Arial" w:eastAsia="Calibri" w:hAnsi="Arial" w:cs="Arial"/>
          <w:color w:val="000000"/>
          <w:sz w:val="20"/>
        </w:rPr>
        <w:t>only take courses that are needed to fulfill graduation requirements in your degree.</w:t>
      </w:r>
    </w:p>
    <w:p w14:paraId="7FDBC2B5" w14:textId="77777777" w:rsidR="00FD7CAA" w:rsidRPr="00FD7CAA" w:rsidRDefault="00FD7CAA" w:rsidP="00FD7CAA">
      <w:pPr>
        <w:spacing w:after="3" w:line="260" w:lineRule="auto"/>
        <w:ind w:left="53" w:right="33" w:hanging="10"/>
        <w:jc w:val="both"/>
        <w:rPr>
          <w:rFonts w:ascii="Arial" w:eastAsia="Calibri" w:hAnsi="Arial" w:cs="Arial"/>
          <w:b/>
          <w:color w:val="000000"/>
          <w:sz w:val="20"/>
        </w:rPr>
      </w:pPr>
      <w:r w:rsidRPr="00FD7CAA">
        <w:rPr>
          <w:rFonts w:ascii="Arial" w:eastAsia="Times New Roman" w:hAnsi="Arial" w:cs="Arial"/>
          <w:b/>
          <w:color w:val="000000"/>
          <w:sz w:val="20"/>
        </w:rPr>
        <w:t>Special Circumstances</w:t>
      </w:r>
    </w:p>
    <w:p w14:paraId="2CC9A3CE" w14:textId="561515C2" w:rsidR="00FD7CAA" w:rsidRDefault="00FD7CAA" w:rsidP="00FD7CAA">
      <w:pPr>
        <w:spacing w:after="248" w:line="249" w:lineRule="auto"/>
        <w:ind w:left="33" w:right="14" w:firstLine="9"/>
        <w:jc w:val="both"/>
        <w:rPr>
          <w:rFonts w:ascii="Arial" w:eastAsia="Calibri" w:hAnsi="Arial" w:cs="Arial"/>
          <w:color w:val="000000"/>
          <w:sz w:val="20"/>
        </w:rPr>
      </w:pPr>
      <w:r w:rsidRPr="00FD7CAA">
        <w:rPr>
          <w:rFonts w:ascii="Arial" w:eastAsia="Calibri" w:hAnsi="Arial" w:cs="Arial"/>
          <w:color w:val="000000"/>
          <w:sz w:val="20"/>
        </w:rPr>
        <w:t>If you or your family has unusual circumstances that might affect your financial situation</w:t>
      </w:r>
      <w:r w:rsidR="00ED4AEA">
        <w:rPr>
          <w:rFonts w:ascii="Arial" w:eastAsia="Calibri" w:hAnsi="Arial" w:cs="Arial"/>
          <w:color w:val="000000"/>
          <w:sz w:val="20"/>
        </w:rPr>
        <w:t>-</w:t>
      </w:r>
      <w:r w:rsidRPr="00FD7CAA">
        <w:rPr>
          <w:rFonts w:ascii="Arial" w:eastAsia="Calibri" w:hAnsi="Arial" w:cs="Arial"/>
          <w:color w:val="000000"/>
          <w:sz w:val="20"/>
        </w:rPr>
        <w:t xml:space="preserve">such as </w:t>
      </w:r>
      <w:r w:rsidR="00ED4AEA">
        <w:rPr>
          <w:rFonts w:ascii="Arial" w:eastAsia="Calibri" w:hAnsi="Arial" w:cs="Arial"/>
          <w:color w:val="000000"/>
          <w:sz w:val="20"/>
        </w:rPr>
        <w:t>job loss</w:t>
      </w:r>
      <w:r w:rsidRPr="00FD7CAA">
        <w:rPr>
          <w:rFonts w:ascii="Arial" w:eastAsia="Calibri" w:hAnsi="Arial" w:cs="Arial"/>
          <w:color w:val="000000"/>
          <w:sz w:val="20"/>
        </w:rPr>
        <w:t xml:space="preserve">, divorce, separation, or </w:t>
      </w:r>
      <w:r w:rsidR="00ED4AEA">
        <w:rPr>
          <w:rFonts w:ascii="Arial" w:eastAsia="Calibri" w:hAnsi="Arial" w:cs="Arial"/>
          <w:color w:val="000000"/>
          <w:sz w:val="20"/>
        </w:rPr>
        <w:t xml:space="preserve">the </w:t>
      </w:r>
      <w:r w:rsidRPr="00FD7CAA">
        <w:rPr>
          <w:rFonts w:ascii="Arial" w:eastAsia="Calibri" w:hAnsi="Arial" w:cs="Arial"/>
          <w:color w:val="000000"/>
          <w:sz w:val="20"/>
        </w:rPr>
        <w:t>death of a parent or spouse</w:t>
      </w:r>
      <w:r w:rsidR="00ED4AEA">
        <w:rPr>
          <w:rFonts w:ascii="Arial" w:eastAsia="Calibri" w:hAnsi="Arial" w:cs="Arial"/>
          <w:color w:val="000000"/>
          <w:sz w:val="20"/>
        </w:rPr>
        <w:t>-</w:t>
      </w:r>
      <w:r w:rsidRPr="00FD7CAA">
        <w:rPr>
          <w:rFonts w:ascii="Arial" w:eastAsia="Calibri" w:hAnsi="Arial" w:cs="Arial"/>
          <w:color w:val="000000"/>
          <w:sz w:val="20"/>
        </w:rPr>
        <w:t>you can complete the 202</w:t>
      </w:r>
      <w:r w:rsidR="00CF5D38">
        <w:rPr>
          <w:rFonts w:ascii="Arial" w:eastAsia="Calibri" w:hAnsi="Arial" w:cs="Arial"/>
          <w:color w:val="000000"/>
          <w:sz w:val="20"/>
        </w:rPr>
        <w:t>6</w:t>
      </w:r>
      <w:r w:rsidRPr="00FD7CAA">
        <w:rPr>
          <w:rFonts w:ascii="Arial" w:eastAsia="Calibri" w:hAnsi="Arial" w:cs="Arial"/>
          <w:color w:val="000000"/>
          <w:sz w:val="20"/>
        </w:rPr>
        <w:t>-</w:t>
      </w:r>
      <w:r w:rsidR="001B256A">
        <w:rPr>
          <w:rFonts w:ascii="Arial" w:eastAsia="Calibri" w:hAnsi="Arial" w:cs="Arial"/>
          <w:color w:val="000000"/>
          <w:sz w:val="20"/>
        </w:rPr>
        <w:t>2</w:t>
      </w:r>
      <w:r w:rsidR="00CF5D38">
        <w:rPr>
          <w:rFonts w:ascii="Arial" w:eastAsia="Calibri" w:hAnsi="Arial" w:cs="Arial"/>
          <w:color w:val="000000"/>
          <w:sz w:val="20"/>
        </w:rPr>
        <w:t>7</w:t>
      </w:r>
      <w:r w:rsidRPr="00FD7CAA">
        <w:rPr>
          <w:rFonts w:ascii="Arial" w:eastAsia="Calibri" w:hAnsi="Arial" w:cs="Arial"/>
          <w:color w:val="000000"/>
          <w:sz w:val="20"/>
        </w:rPr>
        <w:t xml:space="preserve"> </w:t>
      </w:r>
      <w:r w:rsidR="001B256A">
        <w:rPr>
          <w:rFonts w:ascii="Arial" w:eastAsia="Calibri" w:hAnsi="Arial" w:cs="Arial"/>
          <w:color w:val="000000"/>
          <w:sz w:val="20"/>
        </w:rPr>
        <w:t>Income Adjustment</w:t>
      </w:r>
      <w:r w:rsidRPr="00FD7CAA">
        <w:rPr>
          <w:rFonts w:ascii="Arial" w:eastAsia="Calibri" w:hAnsi="Arial" w:cs="Arial"/>
          <w:color w:val="000000"/>
          <w:sz w:val="20"/>
        </w:rPr>
        <w:t xml:space="preserve"> form available in the Financial Aid Office.</w:t>
      </w:r>
    </w:p>
    <w:p w14:paraId="05EB5CC6" w14:textId="77777777" w:rsidR="00ED4AEA" w:rsidRPr="00FD7CAA" w:rsidRDefault="00ED4AEA" w:rsidP="00FD7CAA">
      <w:pPr>
        <w:spacing w:after="248" w:line="249" w:lineRule="auto"/>
        <w:ind w:left="33" w:right="14" w:firstLine="9"/>
        <w:jc w:val="both"/>
        <w:rPr>
          <w:rFonts w:ascii="Arial" w:eastAsia="Calibri" w:hAnsi="Arial" w:cs="Arial"/>
          <w:color w:val="000000"/>
          <w:sz w:val="20"/>
        </w:rPr>
      </w:pPr>
    </w:p>
    <w:p w14:paraId="4E9DEEC6" w14:textId="77777777" w:rsidR="00FD7CAA" w:rsidRPr="00FD7CAA" w:rsidRDefault="00FD7CAA" w:rsidP="00FD7CAA">
      <w:pPr>
        <w:spacing w:after="3" w:line="260" w:lineRule="auto"/>
        <w:ind w:left="53" w:right="33" w:hanging="10"/>
        <w:jc w:val="both"/>
        <w:rPr>
          <w:rFonts w:ascii="Arial" w:eastAsia="Calibri" w:hAnsi="Arial" w:cs="Arial"/>
          <w:b/>
          <w:color w:val="000000"/>
          <w:sz w:val="20"/>
        </w:rPr>
      </w:pPr>
      <w:r w:rsidRPr="00FD7CAA">
        <w:rPr>
          <w:rFonts w:ascii="Arial" w:eastAsia="Times New Roman" w:hAnsi="Arial" w:cs="Arial"/>
          <w:b/>
          <w:color w:val="000000"/>
          <w:sz w:val="20"/>
        </w:rPr>
        <w:lastRenderedPageBreak/>
        <w:t>How Your Financial Need is Determined</w:t>
      </w:r>
    </w:p>
    <w:p w14:paraId="1BDE1313" w14:textId="77777777" w:rsidR="00FD7CAA" w:rsidRPr="00FD7CAA" w:rsidRDefault="00FD7CAA" w:rsidP="00FD7CAA">
      <w:pPr>
        <w:spacing w:after="5" w:line="249" w:lineRule="auto"/>
        <w:ind w:left="33" w:right="173" w:firstLine="9"/>
        <w:jc w:val="both"/>
        <w:rPr>
          <w:rFonts w:ascii="Arial" w:eastAsia="Calibri" w:hAnsi="Arial" w:cs="Arial"/>
          <w:color w:val="000000"/>
          <w:sz w:val="20"/>
        </w:rPr>
      </w:pPr>
      <w:r w:rsidRPr="00FD7CAA">
        <w:rPr>
          <w:rFonts w:ascii="Arial" w:eastAsia="Calibri" w:hAnsi="Arial" w:cs="Arial"/>
          <w:color w:val="000000"/>
          <w:sz w:val="20"/>
        </w:rPr>
        <w:t>Financial aid programs are based on the principle that students (and their parent(s) or spouse, if applicable) are considered to be the primary source of financial support for postsecondary education. Financial aid is intended to supplement, not replace family resources.</w:t>
      </w:r>
    </w:p>
    <w:p w14:paraId="318E7E05" w14:textId="77777777" w:rsidR="006A58C6" w:rsidRDefault="00FD7CAA" w:rsidP="00FD7CAA">
      <w:pPr>
        <w:spacing w:after="5" w:line="249" w:lineRule="auto"/>
        <w:ind w:left="739" w:right="1848" w:hanging="706"/>
        <w:jc w:val="both"/>
        <w:rPr>
          <w:rFonts w:ascii="Arial" w:eastAsia="Calibri" w:hAnsi="Arial" w:cs="Arial"/>
          <w:color w:val="000000"/>
          <w:sz w:val="20"/>
        </w:rPr>
      </w:pPr>
      <w:r w:rsidRPr="00FD7CAA">
        <w:rPr>
          <w:rFonts w:ascii="Arial" w:eastAsia="Calibri" w:hAnsi="Arial" w:cs="Arial"/>
          <w:color w:val="000000"/>
          <w:sz w:val="20"/>
        </w:rPr>
        <w:t xml:space="preserve">The formula for determining financial need is: </w:t>
      </w:r>
    </w:p>
    <w:p w14:paraId="42854F8C" w14:textId="33ABF9CD" w:rsidR="00FD7CAA" w:rsidRDefault="00FD7CAA" w:rsidP="006A58C6">
      <w:pPr>
        <w:spacing w:after="5" w:line="249" w:lineRule="auto"/>
        <w:ind w:left="739" w:right="1440" w:hanging="19"/>
        <w:jc w:val="both"/>
        <w:rPr>
          <w:rFonts w:ascii="Arial" w:eastAsia="Calibri" w:hAnsi="Arial" w:cs="Arial"/>
          <w:color w:val="000000"/>
          <w:sz w:val="20"/>
        </w:rPr>
      </w:pPr>
      <w:r w:rsidRPr="00FD7CAA">
        <w:rPr>
          <w:rFonts w:ascii="Arial" w:eastAsia="Calibri" w:hAnsi="Arial" w:cs="Arial"/>
          <w:color w:val="000000"/>
          <w:sz w:val="20"/>
        </w:rPr>
        <w:t xml:space="preserve">Cost of Attendance (COA) </w:t>
      </w:r>
      <w:r w:rsidRPr="00FD7CAA">
        <w:rPr>
          <w:rFonts w:ascii="Arial" w:eastAsia="Calibri" w:hAnsi="Arial" w:cs="Arial"/>
          <w:noProof/>
          <w:color w:val="000000"/>
          <w:sz w:val="20"/>
        </w:rPr>
        <w:drawing>
          <wp:inline distT="0" distB="0" distL="0" distR="0" wp14:anchorId="5CD1A838" wp14:editId="722F5A56">
            <wp:extent cx="3048" cy="3049"/>
            <wp:effectExtent l="0" t="0" r="0" b="0"/>
            <wp:docPr id="11525" name="Picture 11525"/>
            <wp:cNvGraphicFramePr/>
            <a:graphic xmlns:a="http://schemas.openxmlformats.org/drawingml/2006/main">
              <a:graphicData uri="http://schemas.openxmlformats.org/drawingml/2006/picture">
                <pic:pic xmlns:pic="http://schemas.openxmlformats.org/drawingml/2006/picture">
                  <pic:nvPicPr>
                    <pic:cNvPr id="11525" name="Picture 11525"/>
                    <pic:cNvPicPr/>
                  </pic:nvPicPr>
                  <pic:blipFill>
                    <a:blip r:embed="rId11"/>
                    <a:stretch>
                      <a:fillRect/>
                    </a:stretch>
                  </pic:blipFill>
                  <pic:spPr>
                    <a:xfrm>
                      <a:off x="0" y="0"/>
                      <a:ext cx="3048" cy="3049"/>
                    </a:xfrm>
                    <a:prstGeom prst="rect">
                      <a:avLst/>
                    </a:prstGeom>
                  </pic:spPr>
                </pic:pic>
              </a:graphicData>
            </a:graphic>
          </wp:inline>
        </w:drawing>
      </w:r>
      <w:r w:rsidRPr="00FD7CAA">
        <w:rPr>
          <w:rFonts w:ascii="Arial" w:eastAsia="Calibri" w:hAnsi="Arial" w:cs="Arial"/>
          <w:color w:val="000000"/>
          <w:sz w:val="20"/>
          <w:u w:val="single" w:color="000000"/>
        </w:rPr>
        <w:t xml:space="preserve">- </w:t>
      </w:r>
      <w:r w:rsidR="001B256A">
        <w:rPr>
          <w:rFonts w:ascii="Arial" w:eastAsia="Calibri" w:hAnsi="Arial" w:cs="Arial"/>
          <w:color w:val="000000"/>
          <w:sz w:val="20"/>
          <w:u w:val="single" w:color="000000"/>
        </w:rPr>
        <w:t>Student Aid Index</w:t>
      </w:r>
      <w:r w:rsidRPr="00FD7CAA">
        <w:rPr>
          <w:rFonts w:ascii="Arial" w:eastAsia="Calibri" w:hAnsi="Arial" w:cs="Arial"/>
          <w:color w:val="000000"/>
          <w:sz w:val="20"/>
          <w:u w:val="single" w:color="000000"/>
        </w:rPr>
        <w:t xml:space="preserve"> (</w:t>
      </w:r>
      <w:r w:rsidR="001B256A">
        <w:rPr>
          <w:rFonts w:ascii="Arial" w:eastAsia="Calibri" w:hAnsi="Arial" w:cs="Arial"/>
          <w:color w:val="000000"/>
          <w:sz w:val="20"/>
          <w:u w:val="single" w:color="000000"/>
        </w:rPr>
        <w:t>SAI</w:t>
      </w:r>
      <w:r w:rsidRPr="00FD7CAA">
        <w:rPr>
          <w:rFonts w:ascii="Arial" w:eastAsia="Calibri" w:hAnsi="Arial" w:cs="Arial"/>
          <w:color w:val="000000"/>
          <w:sz w:val="20"/>
          <w:u w:val="single" w:color="000000"/>
        </w:rPr>
        <w:t>)</w:t>
      </w:r>
      <w:r w:rsidR="006A58C6">
        <w:rPr>
          <w:rFonts w:ascii="Arial" w:eastAsia="Calibri" w:hAnsi="Arial" w:cs="Arial"/>
          <w:color w:val="000000"/>
          <w:sz w:val="20"/>
        </w:rPr>
        <w:t xml:space="preserve"> </w:t>
      </w:r>
      <w:r w:rsidRPr="00FD7CAA">
        <w:rPr>
          <w:rFonts w:ascii="Arial" w:eastAsia="Calibri" w:hAnsi="Arial" w:cs="Arial"/>
          <w:color w:val="000000"/>
          <w:sz w:val="20"/>
        </w:rPr>
        <w:t>= Financial Need</w:t>
      </w:r>
    </w:p>
    <w:p w14:paraId="0F497D83" w14:textId="77777777" w:rsidR="006A58C6" w:rsidRPr="00FD7CAA" w:rsidRDefault="006A58C6" w:rsidP="006A58C6">
      <w:pPr>
        <w:spacing w:after="5" w:line="249" w:lineRule="auto"/>
        <w:ind w:left="739" w:right="1440" w:hanging="19"/>
        <w:jc w:val="both"/>
        <w:rPr>
          <w:rFonts w:ascii="Arial" w:eastAsia="Calibri" w:hAnsi="Arial" w:cs="Arial"/>
          <w:color w:val="000000"/>
          <w:sz w:val="20"/>
        </w:rPr>
      </w:pPr>
    </w:p>
    <w:p w14:paraId="1160C14A" w14:textId="77777777" w:rsidR="00FD7CAA" w:rsidRPr="00FD7CAA" w:rsidRDefault="00FD7CAA" w:rsidP="00FD7CAA">
      <w:pPr>
        <w:spacing w:after="5" w:line="249" w:lineRule="auto"/>
        <w:ind w:left="33" w:right="149" w:firstLine="9"/>
        <w:jc w:val="both"/>
        <w:rPr>
          <w:rFonts w:ascii="Arial" w:eastAsia="Calibri" w:hAnsi="Arial" w:cs="Arial"/>
          <w:color w:val="000000"/>
          <w:sz w:val="20"/>
        </w:rPr>
      </w:pPr>
      <w:r w:rsidRPr="00FD7CAA">
        <w:rPr>
          <w:rFonts w:ascii="Arial" w:eastAsia="Calibri" w:hAnsi="Arial" w:cs="Arial"/>
          <w:b/>
          <w:color w:val="000000"/>
          <w:sz w:val="20"/>
        </w:rPr>
        <w:t>Cost of Attendance for Offering (COA):</w:t>
      </w:r>
      <w:r w:rsidRPr="00FD7CAA">
        <w:rPr>
          <w:rFonts w:ascii="Arial" w:eastAsia="Calibri" w:hAnsi="Arial" w:cs="Arial"/>
          <w:color w:val="000000"/>
          <w:sz w:val="20"/>
        </w:rPr>
        <w:t xml:space="preserve"> Every college must estimate the educational expenses a student will incur during an academic year. These expenses include direct costs (tuition and fees) and related educational expenses (living, transportation, allowances for books, and other miscellaneous expenses). For less</w:t>
      </w:r>
      <w:r w:rsidR="003D485A">
        <w:rPr>
          <w:rFonts w:ascii="Arial" w:eastAsia="Calibri" w:hAnsi="Arial" w:cs="Arial"/>
          <w:color w:val="000000"/>
          <w:sz w:val="20"/>
        </w:rPr>
        <w:t xml:space="preserve"> </w:t>
      </w:r>
      <w:r w:rsidRPr="00FD7CAA">
        <w:rPr>
          <w:rFonts w:ascii="Arial" w:eastAsia="Calibri" w:hAnsi="Arial" w:cs="Arial"/>
          <w:color w:val="000000"/>
          <w:sz w:val="20"/>
        </w:rPr>
        <w:t xml:space="preserve">than-half-time enrollment, these expenses are limited to tuition, </w:t>
      </w:r>
      <w:r w:rsidRPr="00FD7CAA">
        <w:rPr>
          <w:rFonts w:ascii="Arial" w:eastAsia="Calibri" w:hAnsi="Arial" w:cs="Arial"/>
          <w:noProof/>
          <w:color w:val="000000"/>
          <w:sz w:val="20"/>
        </w:rPr>
        <w:drawing>
          <wp:inline distT="0" distB="0" distL="0" distR="0" wp14:anchorId="44738155" wp14:editId="1E356064">
            <wp:extent cx="3048" cy="3049"/>
            <wp:effectExtent l="0" t="0" r="0" b="0"/>
            <wp:docPr id="11526" name="Picture 11526"/>
            <wp:cNvGraphicFramePr/>
            <a:graphic xmlns:a="http://schemas.openxmlformats.org/drawingml/2006/main">
              <a:graphicData uri="http://schemas.openxmlformats.org/drawingml/2006/picture">
                <pic:pic xmlns:pic="http://schemas.openxmlformats.org/drawingml/2006/picture">
                  <pic:nvPicPr>
                    <pic:cNvPr id="11526" name="Picture 11526"/>
                    <pic:cNvPicPr/>
                  </pic:nvPicPr>
                  <pic:blipFill>
                    <a:blip r:embed="rId12"/>
                    <a:stretch>
                      <a:fillRect/>
                    </a:stretch>
                  </pic:blipFill>
                  <pic:spPr>
                    <a:xfrm>
                      <a:off x="0" y="0"/>
                      <a:ext cx="3048" cy="3049"/>
                    </a:xfrm>
                    <a:prstGeom prst="rect">
                      <a:avLst/>
                    </a:prstGeom>
                  </pic:spPr>
                </pic:pic>
              </a:graphicData>
            </a:graphic>
          </wp:inline>
        </w:drawing>
      </w:r>
      <w:r w:rsidRPr="00FD7CAA">
        <w:rPr>
          <w:rFonts w:ascii="Arial" w:eastAsia="Calibri" w:hAnsi="Arial" w:cs="Arial"/>
          <w:color w:val="000000"/>
          <w:sz w:val="20"/>
        </w:rPr>
        <w:t>books, room and board, and transportation.</w:t>
      </w:r>
    </w:p>
    <w:p w14:paraId="47E3FE49" w14:textId="77777777" w:rsidR="003D485A" w:rsidRDefault="003D485A" w:rsidP="003D485A">
      <w:pPr>
        <w:spacing w:after="0" w:line="249" w:lineRule="auto"/>
        <w:ind w:left="33" w:right="14" w:firstLine="9"/>
        <w:jc w:val="both"/>
        <w:rPr>
          <w:rFonts w:ascii="Arial" w:eastAsia="Calibri" w:hAnsi="Arial" w:cs="Arial"/>
          <w:b/>
          <w:color w:val="000000"/>
          <w:sz w:val="20"/>
        </w:rPr>
      </w:pPr>
    </w:p>
    <w:p w14:paraId="109F1E86" w14:textId="5E1E03F0" w:rsidR="00FD7CAA" w:rsidRDefault="008875DD" w:rsidP="003D485A">
      <w:pPr>
        <w:spacing w:after="0" w:line="249" w:lineRule="auto"/>
        <w:ind w:left="33" w:right="14" w:firstLine="9"/>
        <w:jc w:val="both"/>
        <w:rPr>
          <w:rFonts w:ascii="Arial" w:eastAsia="Calibri" w:hAnsi="Arial" w:cs="Arial"/>
          <w:color w:val="000000"/>
          <w:sz w:val="20"/>
        </w:rPr>
      </w:pPr>
      <w:r>
        <w:rPr>
          <w:rFonts w:ascii="Arial" w:eastAsia="Calibri" w:hAnsi="Arial" w:cs="Arial"/>
          <w:b/>
          <w:color w:val="000000"/>
          <w:sz w:val="20"/>
        </w:rPr>
        <w:t>Student Aid Index</w:t>
      </w:r>
      <w:r w:rsidR="00FD7CAA" w:rsidRPr="00FD7CAA">
        <w:rPr>
          <w:rFonts w:ascii="Arial" w:eastAsia="Calibri" w:hAnsi="Arial" w:cs="Arial"/>
          <w:b/>
          <w:color w:val="000000"/>
          <w:sz w:val="20"/>
        </w:rPr>
        <w:t xml:space="preserve"> (</w:t>
      </w:r>
      <w:r>
        <w:rPr>
          <w:rFonts w:ascii="Arial" w:eastAsia="Calibri" w:hAnsi="Arial" w:cs="Arial"/>
          <w:b/>
          <w:color w:val="000000"/>
          <w:sz w:val="20"/>
        </w:rPr>
        <w:t>SAI</w:t>
      </w:r>
      <w:r w:rsidR="00FD7CAA" w:rsidRPr="00FD7CAA">
        <w:rPr>
          <w:rFonts w:ascii="Arial" w:eastAsia="Calibri" w:hAnsi="Arial" w:cs="Arial"/>
          <w:b/>
          <w:color w:val="000000"/>
          <w:sz w:val="20"/>
        </w:rPr>
        <w:t>):</w:t>
      </w:r>
      <w:r w:rsidR="00FD7CAA" w:rsidRPr="00FD7CAA">
        <w:rPr>
          <w:rFonts w:ascii="Arial" w:eastAsia="Calibri" w:hAnsi="Arial" w:cs="Arial"/>
          <w:color w:val="000000"/>
          <w:sz w:val="20"/>
        </w:rPr>
        <w:t xml:space="preserve"> </w:t>
      </w:r>
      <w:r w:rsidR="000D6A9A">
        <w:rPr>
          <w:rFonts w:ascii="Arial" w:eastAsia="Calibri" w:hAnsi="Arial" w:cs="Arial"/>
          <w:color w:val="000000"/>
          <w:sz w:val="20"/>
        </w:rPr>
        <w:t xml:space="preserve">SAI is an eligibility index number that your college’s or career school’s financial aid office uses to determine how much federal student </w:t>
      </w:r>
      <w:r w:rsidR="002059E2">
        <w:rPr>
          <w:rFonts w:ascii="Arial" w:eastAsia="Calibri" w:hAnsi="Arial" w:cs="Arial"/>
          <w:color w:val="000000"/>
          <w:sz w:val="20"/>
        </w:rPr>
        <w:t>aid</w:t>
      </w:r>
      <w:r w:rsidR="000D6A9A">
        <w:rPr>
          <w:rFonts w:ascii="Arial" w:eastAsia="Calibri" w:hAnsi="Arial" w:cs="Arial"/>
          <w:color w:val="000000"/>
          <w:sz w:val="20"/>
        </w:rPr>
        <w:t xml:space="preserve"> you would receive if you </w:t>
      </w:r>
      <w:proofErr w:type="gramStart"/>
      <w:r w:rsidR="000D6A9A">
        <w:rPr>
          <w:rFonts w:ascii="Arial" w:eastAsia="Calibri" w:hAnsi="Arial" w:cs="Arial"/>
          <w:color w:val="000000"/>
          <w:sz w:val="20"/>
        </w:rPr>
        <w:t>attend</w:t>
      </w:r>
      <w:proofErr w:type="gramEnd"/>
      <w:r w:rsidR="000D6A9A">
        <w:rPr>
          <w:rFonts w:ascii="Arial" w:eastAsia="Calibri" w:hAnsi="Arial" w:cs="Arial"/>
          <w:color w:val="000000"/>
          <w:sz w:val="20"/>
        </w:rPr>
        <w:t xml:space="preserve"> the school. This number results from the information that you (and other contributors, if required) provide on your FAFSA form. </w:t>
      </w:r>
    </w:p>
    <w:p w14:paraId="7A480DBE" w14:textId="77777777" w:rsidR="00692AC4" w:rsidRDefault="00692AC4" w:rsidP="003D485A">
      <w:pPr>
        <w:spacing w:after="0" w:line="249" w:lineRule="auto"/>
        <w:ind w:left="33" w:right="14" w:firstLine="9"/>
        <w:jc w:val="both"/>
        <w:rPr>
          <w:rFonts w:ascii="Arial" w:eastAsia="Calibri" w:hAnsi="Arial" w:cs="Arial"/>
          <w:color w:val="000000"/>
          <w:sz w:val="20"/>
        </w:rPr>
      </w:pPr>
    </w:p>
    <w:p w14:paraId="060306F2" w14:textId="288CDA5C" w:rsidR="00692AC4" w:rsidRPr="00FD7CAA" w:rsidRDefault="00692AC4" w:rsidP="003D485A">
      <w:pPr>
        <w:spacing w:after="0" w:line="249" w:lineRule="auto"/>
        <w:ind w:left="33" w:right="14" w:firstLine="9"/>
        <w:jc w:val="both"/>
        <w:rPr>
          <w:rFonts w:ascii="Arial" w:eastAsia="Calibri" w:hAnsi="Arial" w:cs="Arial"/>
          <w:color w:val="000000"/>
          <w:sz w:val="20"/>
        </w:rPr>
      </w:pPr>
      <w:r>
        <w:rPr>
          <w:rFonts w:ascii="Arial" w:eastAsia="Calibri" w:hAnsi="Arial" w:cs="Arial"/>
          <w:color w:val="000000"/>
          <w:sz w:val="20"/>
        </w:rPr>
        <w:t>It ranges from -1500 to 999999. A negative SAI indicates the student has a higher financial need</w:t>
      </w:r>
      <w:r w:rsidR="00B25C95">
        <w:rPr>
          <w:rFonts w:ascii="Arial" w:eastAsia="Calibri" w:hAnsi="Arial" w:cs="Arial"/>
          <w:color w:val="000000"/>
          <w:sz w:val="20"/>
        </w:rPr>
        <w:t>. For example, if you have an SAI of -1500</w:t>
      </w:r>
      <w:r w:rsidR="002059E2">
        <w:rPr>
          <w:rFonts w:ascii="Arial" w:eastAsia="Calibri" w:hAnsi="Arial" w:cs="Arial"/>
          <w:color w:val="000000"/>
          <w:sz w:val="20"/>
        </w:rPr>
        <w:t xml:space="preserve">, you’ll qualify for a maximum Pell Grant award assuming you have not exhausted your lifetime amounts and meet all student eligibility requirements. </w:t>
      </w:r>
    </w:p>
    <w:p w14:paraId="4362B2A7" w14:textId="77777777" w:rsidR="003D485A" w:rsidRDefault="003D485A" w:rsidP="003D485A">
      <w:pPr>
        <w:spacing w:after="0" w:line="249" w:lineRule="auto"/>
        <w:ind w:left="33" w:right="14" w:firstLine="9"/>
        <w:jc w:val="both"/>
        <w:rPr>
          <w:rFonts w:ascii="Arial" w:eastAsia="Calibri" w:hAnsi="Arial" w:cs="Arial"/>
          <w:color w:val="000000"/>
          <w:sz w:val="20"/>
        </w:rPr>
      </w:pPr>
    </w:p>
    <w:p w14:paraId="3C6C7E72" w14:textId="24BF41A5" w:rsidR="00FD7CAA" w:rsidRPr="00FD7CAA" w:rsidRDefault="00FD7CAA" w:rsidP="003D485A">
      <w:pPr>
        <w:spacing w:after="0" w:line="249" w:lineRule="auto"/>
        <w:ind w:left="33" w:right="14" w:firstLine="9"/>
        <w:jc w:val="both"/>
        <w:rPr>
          <w:rFonts w:ascii="Arial" w:eastAsia="Calibri" w:hAnsi="Arial" w:cs="Arial"/>
          <w:color w:val="000000"/>
          <w:sz w:val="20"/>
        </w:rPr>
      </w:pPr>
      <w:r w:rsidRPr="00FD7CAA">
        <w:rPr>
          <w:rFonts w:ascii="Arial" w:eastAsia="Calibri" w:hAnsi="Arial" w:cs="Arial"/>
          <w:b/>
          <w:color w:val="000000"/>
          <w:sz w:val="20"/>
        </w:rPr>
        <w:t>Financial need</w:t>
      </w:r>
      <w:r w:rsidRPr="00FD7CAA">
        <w:rPr>
          <w:rFonts w:ascii="Arial" w:eastAsia="Calibri" w:hAnsi="Arial" w:cs="Arial"/>
          <w:color w:val="000000"/>
          <w:sz w:val="20"/>
        </w:rPr>
        <w:t xml:space="preserve">: This is the difference between the institution's COA and your </w:t>
      </w:r>
      <w:r w:rsidR="0042596D">
        <w:rPr>
          <w:rFonts w:ascii="Arial" w:eastAsia="Calibri" w:hAnsi="Arial" w:cs="Arial"/>
          <w:color w:val="000000"/>
          <w:sz w:val="20"/>
        </w:rPr>
        <w:t>SAI</w:t>
      </w:r>
      <w:r w:rsidRPr="00FD7CAA">
        <w:rPr>
          <w:rFonts w:ascii="Arial" w:eastAsia="Calibri" w:hAnsi="Arial" w:cs="Arial"/>
          <w:color w:val="000000"/>
          <w:sz w:val="20"/>
        </w:rPr>
        <w:t>. If there is a remaining figure, you are considered to have financial need. In most instances, the total financial aid offered will not exceed the student's documented financial need.</w:t>
      </w:r>
    </w:p>
    <w:p w14:paraId="293BA3B9" w14:textId="77777777" w:rsidR="003D485A" w:rsidRDefault="003D485A" w:rsidP="00FD7CAA">
      <w:pPr>
        <w:spacing w:after="3" w:line="260" w:lineRule="auto"/>
        <w:ind w:left="53" w:right="33" w:hanging="10"/>
        <w:jc w:val="both"/>
        <w:rPr>
          <w:rFonts w:ascii="Arial" w:eastAsia="Times New Roman" w:hAnsi="Arial" w:cs="Arial"/>
          <w:color w:val="000000"/>
          <w:sz w:val="20"/>
        </w:rPr>
      </w:pPr>
    </w:p>
    <w:p w14:paraId="7004AE8B" w14:textId="77777777" w:rsidR="00FD7CAA" w:rsidRPr="00FD7CAA" w:rsidRDefault="00FD7CAA" w:rsidP="00FD7CAA">
      <w:pPr>
        <w:spacing w:after="3" w:line="260" w:lineRule="auto"/>
        <w:ind w:left="53" w:right="33" w:hanging="10"/>
        <w:jc w:val="both"/>
        <w:rPr>
          <w:rFonts w:ascii="Arial" w:eastAsia="Calibri" w:hAnsi="Arial" w:cs="Arial"/>
          <w:b/>
          <w:color w:val="000000"/>
          <w:sz w:val="20"/>
        </w:rPr>
      </w:pPr>
      <w:r w:rsidRPr="00FD7CAA">
        <w:rPr>
          <w:rFonts w:ascii="Arial" w:eastAsia="Times New Roman" w:hAnsi="Arial" w:cs="Arial"/>
          <w:b/>
          <w:color w:val="000000"/>
          <w:sz w:val="20"/>
        </w:rPr>
        <w:t>Proration</w:t>
      </w:r>
    </w:p>
    <w:p w14:paraId="7EA90F7E" w14:textId="15B20EBB" w:rsidR="00FD7CAA" w:rsidRPr="00FD7CAA" w:rsidRDefault="00FD7CAA" w:rsidP="00FD7CAA">
      <w:pPr>
        <w:spacing w:after="246" w:line="249" w:lineRule="auto"/>
        <w:ind w:left="33" w:right="14" w:firstLine="9"/>
        <w:jc w:val="both"/>
        <w:rPr>
          <w:rFonts w:ascii="Arial" w:eastAsia="Calibri" w:hAnsi="Arial" w:cs="Arial"/>
          <w:color w:val="000000"/>
          <w:sz w:val="20"/>
        </w:rPr>
      </w:pPr>
      <w:r w:rsidRPr="00FD7CAA">
        <w:rPr>
          <w:rFonts w:ascii="Arial" w:eastAsia="Calibri" w:hAnsi="Arial" w:cs="Arial"/>
          <w:color w:val="000000"/>
          <w:sz w:val="20"/>
        </w:rPr>
        <w:t>Your offer letter lists your estimated financial aid amounts. Your actual aid amount will be based on your enrollment status at the end of the general 10% point of each term. The calculation of total credit hours does not include audited courses, classes you do not attend, credit hours earned by proficiency test, Continuing Education classes, repeated coursework attempted for the third time after receiving a passing grade, or any Developmental or RISE classes once you have attempted more than 30 credit hours in Developmental Education. If you are registered for fewer than 12 credit hours per term</w:t>
      </w:r>
      <w:r w:rsidR="00F15184">
        <w:rPr>
          <w:rFonts w:ascii="Arial" w:eastAsia="Calibri" w:hAnsi="Arial" w:cs="Arial"/>
          <w:color w:val="000000"/>
          <w:sz w:val="20"/>
        </w:rPr>
        <w:t xml:space="preserve">, </w:t>
      </w:r>
      <w:r w:rsidRPr="00FD7CAA">
        <w:rPr>
          <w:rFonts w:ascii="Arial" w:eastAsia="Calibri" w:hAnsi="Arial" w:cs="Arial"/>
          <w:color w:val="000000"/>
          <w:sz w:val="20"/>
        </w:rPr>
        <w:t>your Pell/NC</w:t>
      </w:r>
      <w:r w:rsidR="00D72574">
        <w:rPr>
          <w:rFonts w:ascii="Arial" w:eastAsia="Calibri" w:hAnsi="Arial" w:cs="Arial"/>
          <w:color w:val="000000"/>
          <w:sz w:val="20"/>
        </w:rPr>
        <w:t xml:space="preserve">NBG </w:t>
      </w:r>
      <w:r w:rsidRPr="00FD7CAA">
        <w:rPr>
          <w:rFonts w:ascii="Arial" w:eastAsia="Calibri" w:hAnsi="Arial" w:cs="Arial"/>
          <w:color w:val="000000"/>
          <w:sz w:val="20"/>
        </w:rPr>
        <w:t xml:space="preserve">are subject to </w:t>
      </w:r>
      <w:proofErr w:type="gramStart"/>
      <w:r w:rsidRPr="00FD7CAA">
        <w:rPr>
          <w:rFonts w:ascii="Arial" w:eastAsia="Calibri" w:hAnsi="Arial" w:cs="Arial"/>
          <w:color w:val="000000"/>
          <w:sz w:val="20"/>
        </w:rPr>
        <w:t>proration</w:t>
      </w:r>
      <w:proofErr w:type="gramEnd"/>
      <w:r w:rsidRPr="00FD7CAA">
        <w:rPr>
          <w:rFonts w:ascii="Arial" w:eastAsia="Calibri" w:hAnsi="Arial" w:cs="Arial"/>
          <w:color w:val="000000"/>
          <w:sz w:val="20"/>
        </w:rPr>
        <w:t>. Proration is defined as a reduction in the amount of your Pell/NC</w:t>
      </w:r>
      <w:r w:rsidR="00D72574">
        <w:rPr>
          <w:rFonts w:ascii="Arial" w:eastAsia="Calibri" w:hAnsi="Arial" w:cs="Arial"/>
          <w:color w:val="000000"/>
          <w:sz w:val="20"/>
        </w:rPr>
        <w:t>NBG</w:t>
      </w:r>
      <w:r w:rsidRPr="00FD7CAA">
        <w:rPr>
          <w:rFonts w:ascii="Arial" w:eastAsia="Calibri" w:hAnsi="Arial" w:cs="Arial"/>
          <w:color w:val="000000"/>
          <w:sz w:val="20"/>
        </w:rPr>
        <w:t xml:space="preserve"> in accordance with a reduced number of credit hours. Only classes that are required within your major will be counted when determining enrollment status. Proration works in the following manner:</w:t>
      </w:r>
    </w:p>
    <w:p w14:paraId="36C43E80" w14:textId="77777777" w:rsidR="00FD7CAA" w:rsidRPr="00FD7CAA" w:rsidRDefault="00FD7CAA" w:rsidP="00FD7CAA">
      <w:pPr>
        <w:spacing w:after="5" w:line="249" w:lineRule="auto"/>
        <w:ind w:left="33" w:right="14" w:firstLine="9"/>
        <w:jc w:val="both"/>
        <w:rPr>
          <w:rFonts w:ascii="Arial" w:eastAsia="Calibri" w:hAnsi="Arial" w:cs="Arial"/>
          <w:b/>
          <w:color w:val="000000"/>
          <w:sz w:val="20"/>
        </w:rPr>
      </w:pPr>
      <w:r w:rsidRPr="00FD7CAA">
        <w:rPr>
          <w:rFonts w:ascii="Arial" w:eastAsia="Calibri" w:hAnsi="Arial" w:cs="Arial"/>
          <w:b/>
          <w:color w:val="000000"/>
          <w:sz w:val="20"/>
        </w:rPr>
        <w:t>Federal Pell Grant</w:t>
      </w:r>
    </w:p>
    <w:p w14:paraId="4773F23C" w14:textId="52B20025" w:rsidR="009E36CF" w:rsidRDefault="00A92CD3" w:rsidP="009E36CF">
      <w:pPr>
        <w:numPr>
          <w:ilvl w:val="0"/>
          <w:numId w:val="9"/>
        </w:numPr>
        <w:shd w:val="clear" w:color="auto" w:fill="FFFFFF"/>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rPr>
        <w:t xml:space="preserve"> </w:t>
      </w:r>
      <w:r w:rsidR="009E36CF">
        <w:rPr>
          <w:rFonts w:ascii="Arial" w:eastAsia="Times New Roman" w:hAnsi="Arial" w:cs="Arial"/>
          <w:color w:val="333333"/>
          <w:sz w:val="20"/>
          <w:szCs w:val="20"/>
        </w:rPr>
        <w:t>12 credits: 100% of total award</w:t>
      </w:r>
    </w:p>
    <w:p w14:paraId="64C05CE1" w14:textId="11BC6655" w:rsidR="009E36CF" w:rsidRPr="009E36CF" w:rsidRDefault="00A92CD3" w:rsidP="009E36CF">
      <w:pPr>
        <w:numPr>
          <w:ilvl w:val="0"/>
          <w:numId w:val="9"/>
        </w:numPr>
        <w:shd w:val="clear" w:color="auto" w:fill="FFFFFF"/>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rPr>
        <w:t xml:space="preserve"> </w:t>
      </w:r>
      <w:r w:rsidR="009E36CF" w:rsidRPr="009E36CF">
        <w:rPr>
          <w:rFonts w:ascii="Arial" w:eastAsia="Times New Roman" w:hAnsi="Arial" w:cs="Arial"/>
          <w:color w:val="333333"/>
          <w:sz w:val="20"/>
          <w:szCs w:val="20"/>
        </w:rPr>
        <w:t>11 credits: 92% of total award</w:t>
      </w:r>
    </w:p>
    <w:p w14:paraId="42B82298" w14:textId="77777777" w:rsidR="009E36CF" w:rsidRPr="009E36CF" w:rsidRDefault="009E36CF" w:rsidP="009E36CF">
      <w:pPr>
        <w:numPr>
          <w:ilvl w:val="0"/>
          <w:numId w:val="9"/>
        </w:numPr>
        <w:shd w:val="clear" w:color="auto" w:fill="FFFFFF"/>
        <w:spacing w:before="100" w:beforeAutospacing="1" w:after="100" w:afterAutospacing="1" w:line="240" w:lineRule="auto"/>
        <w:rPr>
          <w:rFonts w:ascii="Arial" w:eastAsia="Times New Roman" w:hAnsi="Arial" w:cs="Arial"/>
          <w:color w:val="333333"/>
          <w:sz w:val="20"/>
          <w:szCs w:val="20"/>
        </w:rPr>
      </w:pPr>
      <w:r w:rsidRPr="009E36CF">
        <w:rPr>
          <w:rFonts w:ascii="Arial" w:eastAsia="Times New Roman" w:hAnsi="Arial" w:cs="Arial"/>
          <w:color w:val="333333"/>
          <w:sz w:val="20"/>
          <w:szCs w:val="20"/>
        </w:rPr>
        <w:t> 10 credits: 83% of total award</w:t>
      </w:r>
    </w:p>
    <w:p w14:paraId="2D13E88D" w14:textId="77777777" w:rsidR="009E36CF" w:rsidRPr="009E36CF" w:rsidRDefault="009E36CF" w:rsidP="009E36CF">
      <w:pPr>
        <w:numPr>
          <w:ilvl w:val="0"/>
          <w:numId w:val="9"/>
        </w:numPr>
        <w:shd w:val="clear" w:color="auto" w:fill="FFFFFF"/>
        <w:spacing w:before="100" w:beforeAutospacing="1" w:after="100" w:afterAutospacing="1" w:line="240" w:lineRule="auto"/>
        <w:rPr>
          <w:rFonts w:ascii="Arial" w:eastAsia="Times New Roman" w:hAnsi="Arial" w:cs="Arial"/>
          <w:color w:val="333333"/>
          <w:sz w:val="20"/>
          <w:szCs w:val="20"/>
        </w:rPr>
      </w:pPr>
      <w:r w:rsidRPr="009E36CF">
        <w:rPr>
          <w:rFonts w:ascii="Arial" w:eastAsia="Times New Roman" w:hAnsi="Arial" w:cs="Arial"/>
          <w:color w:val="333333"/>
          <w:sz w:val="20"/>
          <w:szCs w:val="20"/>
        </w:rPr>
        <w:t>  9 credits: 75% of total award</w:t>
      </w:r>
    </w:p>
    <w:p w14:paraId="6FCD4010" w14:textId="77777777" w:rsidR="009E36CF" w:rsidRPr="009E36CF" w:rsidRDefault="009E36CF" w:rsidP="009E36CF">
      <w:pPr>
        <w:numPr>
          <w:ilvl w:val="0"/>
          <w:numId w:val="9"/>
        </w:numPr>
        <w:shd w:val="clear" w:color="auto" w:fill="FFFFFF"/>
        <w:spacing w:before="100" w:beforeAutospacing="1" w:after="100" w:afterAutospacing="1" w:line="240" w:lineRule="auto"/>
        <w:rPr>
          <w:rFonts w:ascii="Arial" w:eastAsia="Times New Roman" w:hAnsi="Arial" w:cs="Arial"/>
          <w:color w:val="333333"/>
          <w:sz w:val="20"/>
          <w:szCs w:val="20"/>
        </w:rPr>
      </w:pPr>
      <w:r w:rsidRPr="009E36CF">
        <w:rPr>
          <w:rFonts w:ascii="Arial" w:eastAsia="Times New Roman" w:hAnsi="Arial" w:cs="Arial"/>
          <w:color w:val="333333"/>
          <w:sz w:val="20"/>
          <w:szCs w:val="20"/>
        </w:rPr>
        <w:t>  8 credits: 67% of total award</w:t>
      </w:r>
    </w:p>
    <w:p w14:paraId="301F93A9" w14:textId="77777777" w:rsidR="009E36CF" w:rsidRPr="009E36CF" w:rsidRDefault="009E36CF" w:rsidP="009E36CF">
      <w:pPr>
        <w:numPr>
          <w:ilvl w:val="0"/>
          <w:numId w:val="9"/>
        </w:numPr>
        <w:shd w:val="clear" w:color="auto" w:fill="FFFFFF"/>
        <w:spacing w:before="100" w:beforeAutospacing="1" w:after="100" w:afterAutospacing="1" w:line="240" w:lineRule="auto"/>
        <w:rPr>
          <w:rFonts w:ascii="Arial" w:eastAsia="Times New Roman" w:hAnsi="Arial" w:cs="Arial"/>
          <w:color w:val="333333"/>
          <w:sz w:val="20"/>
          <w:szCs w:val="20"/>
        </w:rPr>
      </w:pPr>
      <w:r w:rsidRPr="009E36CF">
        <w:rPr>
          <w:rFonts w:ascii="Arial" w:eastAsia="Times New Roman" w:hAnsi="Arial" w:cs="Arial"/>
          <w:color w:val="333333"/>
          <w:sz w:val="20"/>
          <w:szCs w:val="20"/>
        </w:rPr>
        <w:t>  7 credits: 58% of total award</w:t>
      </w:r>
    </w:p>
    <w:p w14:paraId="467078F6" w14:textId="77777777" w:rsidR="009E36CF" w:rsidRPr="009E36CF" w:rsidRDefault="009E36CF" w:rsidP="009E36CF">
      <w:pPr>
        <w:numPr>
          <w:ilvl w:val="0"/>
          <w:numId w:val="9"/>
        </w:numPr>
        <w:shd w:val="clear" w:color="auto" w:fill="FFFFFF"/>
        <w:spacing w:before="100" w:beforeAutospacing="1" w:after="100" w:afterAutospacing="1" w:line="240" w:lineRule="auto"/>
        <w:rPr>
          <w:rFonts w:ascii="Arial" w:eastAsia="Times New Roman" w:hAnsi="Arial" w:cs="Arial"/>
          <w:color w:val="333333"/>
          <w:sz w:val="20"/>
          <w:szCs w:val="20"/>
        </w:rPr>
      </w:pPr>
      <w:r w:rsidRPr="009E36CF">
        <w:rPr>
          <w:rFonts w:ascii="Arial" w:eastAsia="Times New Roman" w:hAnsi="Arial" w:cs="Arial"/>
          <w:color w:val="333333"/>
          <w:sz w:val="20"/>
          <w:szCs w:val="20"/>
        </w:rPr>
        <w:t>  6 credits: 50% of total award</w:t>
      </w:r>
    </w:p>
    <w:p w14:paraId="63DD428B" w14:textId="77777777" w:rsidR="009E36CF" w:rsidRPr="009E36CF" w:rsidRDefault="009E36CF" w:rsidP="009E36CF">
      <w:pPr>
        <w:numPr>
          <w:ilvl w:val="0"/>
          <w:numId w:val="9"/>
        </w:numPr>
        <w:shd w:val="clear" w:color="auto" w:fill="FFFFFF"/>
        <w:spacing w:before="100" w:beforeAutospacing="1" w:after="100" w:afterAutospacing="1" w:line="240" w:lineRule="auto"/>
        <w:rPr>
          <w:rFonts w:ascii="Arial" w:eastAsia="Times New Roman" w:hAnsi="Arial" w:cs="Arial"/>
          <w:color w:val="333333"/>
          <w:sz w:val="20"/>
          <w:szCs w:val="20"/>
        </w:rPr>
      </w:pPr>
      <w:r w:rsidRPr="009E36CF">
        <w:rPr>
          <w:rFonts w:ascii="Arial" w:eastAsia="Times New Roman" w:hAnsi="Arial" w:cs="Arial"/>
          <w:color w:val="333333"/>
          <w:sz w:val="20"/>
          <w:szCs w:val="20"/>
        </w:rPr>
        <w:t>  5 credits: 42% of total award</w:t>
      </w:r>
    </w:p>
    <w:p w14:paraId="3A4EABC8" w14:textId="77777777" w:rsidR="009E36CF" w:rsidRPr="009E36CF" w:rsidRDefault="009E36CF" w:rsidP="009E36CF">
      <w:pPr>
        <w:numPr>
          <w:ilvl w:val="0"/>
          <w:numId w:val="9"/>
        </w:numPr>
        <w:shd w:val="clear" w:color="auto" w:fill="FFFFFF"/>
        <w:spacing w:before="100" w:beforeAutospacing="1" w:after="100" w:afterAutospacing="1" w:line="240" w:lineRule="auto"/>
        <w:rPr>
          <w:rFonts w:ascii="Arial" w:eastAsia="Times New Roman" w:hAnsi="Arial" w:cs="Arial"/>
          <w:color w:val="333333"/>
          <w:sz w:val="20"/>
          <w:szCs w:val="20"/>
        </w:rPr>
      </w:pPr>
      <w:r w:rsidRPr="009E36CF">
        <w:rPr>
          <w:rFonts w:ascii="Arial" w:eastAsia="Times New Roman" w:hAnsi="Arial" w:cs="Arial"/>
          <w:color w:val="333333"/>
          <w:sz w:val="20"/>
          <w:szCs w:val="20"/>
        </w:rPr>
        <w:t>  4 credits: 33% of total award</w:t>
      </w:r>
    </w:p>
    <w:p w14:paraId="7720F6F6" w14:textId="77777777" w:rsidR="009E36CF" w:rsidRPr="009E36CF" w:rsidRDefault="009E36CF" w:rsidP="009E36CF">
      <w:pPr>
        <w:numPr>
          <w:ilvl w:val="0"/>
          <w:numId w:val="9"/>
        </w:numPr>
        <w:shd w:val="clear" w:color="auto" w:fill="FFFFFF"/>
        <w:spacing w:before="100" w:beforeAutospacing="1" w:after="100" w:afterAutospacing="1" w:line="240" w:lineRule="auto"/>
        <w:rPr>
          <w:rFonts w:ascii="Arial" w:eastAsia="Times New Roman" w:hAnsi="Arial" w:cs="Arial"/>
          <w:color w:val="333333"/>
          <w:sz w:val="20"/>
          <w:szCs w:val="20"/>
        </w:rPr>
      </w:pPr>
      <w:r w:rsidRPr="009E36CF">
        <w:rPr>
          <w:rFonts w:ascii="Arial" w:eastAsia="Times New Roman" w:hAnsi="Arial" w:cs="Arial"/>
          <w:color w:val="333333"/>
          <w:sz w:val="20"/>
          <w:szCs w:val="20"/>
        </w:rPr>
        <w:t>  3 credits: 25% of total award</w:t>
      </w:r>
    </w:p>
    <w:p w14:paraId="46AF3D5E" w14:textId="77777777" w:rsidR="009E36CF" w:rsidRPr="009E36CF" w:rsidRDefault="009E36CF" w:rsidP="009E36CF">
      <w:pPr>
        <w:numPr>
          <w:ilvl w:val="0"/>
          <w:numId w:val="9"/>
        </w:numPr>
        <w:shd w:val="clear" w:color="auto" w:fill="FFFFFF"/>
        <w:spacing w:before="100" w:beforeAutospacing="1" w:after="100" w:afterAutospacing="1" w:line="240" w:lineRule="auto"/>
        <w:rPr>
          <w:rFonts w:ascii="Arial" w:eastAsia="Times New Roman" w:hAnsi="Arial" w:cs="Arial"/>
          <w:color w:val="333333"/>
          <w:sz w:val="20"/>
          <w:szCs w:val="20"/>
        </w:rPr>
      </w:pPr>
      <w:r w:rsidRPr="009E36CF">
        <w:rPr>
          <w:rFonts w:ascii="Arial" w:eastAsia="Times New Roman" w:hAnsi="Arial" w:cs="Arial"/>
          <w:color w:val="333333"/>
          <w:sz w:val="20"/>
          <w:szCs w:val="20"/>
        </w:rPr>
        <w:t>  2 credits: 17% of total award</w:t>
      </w:r>
    </w:p>
    <w:p w14:paraId="4BD21EAE" w14:textId="77777777" w:rsidR="009E36CF" w:rsidRPr="009E36CF" w:rsidRDefault="009E36CF" w:rsidP="009E36CF">
      <w:pPr>
        <w:numPr>
          <w:ilvl w:val="0"/>
          <w:numId w:val="9"/>
        </w:numPr>
        <w:shd w:val="clear" w:color="auto" w:fill="FFFFFF"/>
        <w:spacing w:before="100" w:beforeAutospacing="1" w:after="100" w:afterAutospacing="1" w:line="240" w:lineRule="auto"/>
        <w:rPr>
          <w:rFonts w:ascii="Arial" w:eastAsia="Times New Roman" w:hAnsi="Arial" w:cs="Arial"/>
          <w:color w:val="333333"/>
          <w:sz w:val="20"/>
          <w:szCs w:val="20"/>
        </w:rPr>
      </w:pPr>
      <w:r w:rsidRPr="009E36CF">
        <w:rPr>
          <w:rFonts w:ascii="Arial" w:eastAsia="Times New Roman" w:hAnsi="Arial" w:cs="Arial"/>
          <w:color w:val="333333"/>
          <w:sz w:val="20"/>
          <w:szCs w:val="20"/>
        </w:rPr>
        <w:t>  1 credit: 8% of total award</w:t>
      </w:r>
    </w:p>
    <w:p w14:paraId="2A3CA7E3" w14:textId="77777777" w:rsidR="001006D7" w:rsidRDefault="001006D7" w:rsidP="00CF083C">
      <w:pPr>
        <w:spacing w:after="5" w:line="249" w:lineRule="auto"/>
        <w:ind w:right="14"/>
        <w:jc w:val="both"/>
        <w:rPr>
          <w:rFonts w:ascii="Arial" w:eastAsia="Calibri" w:hAnsi="Arial" w:cs="Arial"/>
          <w:b/>
          <w:color w:val="000000"/>
          <w:sz w:val="20"/>
        </w:rPr>
      </w:pPr>
    </w:p>
    <w:p w14:paraId="7401893A" w14:textId="77777777" w:rsidR="001006D7" w:rsidRDefault="001006D7" w:rsidP="00CF083C">
      <w:pPr>
        <w:spacing w:after="5" w:line="249" w:lineRule="auto"/>
        <w:ind w:right="14"/>
        <w:jc w:val="both"/>
        <w:rPr>
          <w:rFonts w:ascii="Arial" w:eastAsia="Calibri" w:hAnsi="Arial" w:cs="Arial"/>
          <w:b/>
          <w:color w:val="000000"/>
          <w:sz w:val="20"/>
        </w:rPr>
      </w:pPr>
    </w:p>
    <w:p w14:paraId="79FA6722" w14:textId="1AE5A157" w:rsidR="00FD7CAA" w:rsidRPr="00FD7CAA" w:rsidRDefault="00CE7FCA" w:rsidP="00CF083C">
      <w:pPr>
        <w:spacing w:after="5" w:line="249" w:lineRule="auto"/>
        <w:ind w:right="14"/>
        <w:jc w:val="both"/>
        <w:rPr>
          <w:rFonts w:ascii="Arial" w:eastAsia="Calibri" w:hAnsi="Arial" w:cs="Arial"/>
          <w:b/>
          <w:color w:val="000000"/>
          <w:sz w:val="20"/>
        </w:rPr>
      </w:pPr>
      <w:r>
        <w:rPr>
          <w:rFonts w:ascii="Arial" w:eastAsia="Calibri" w:hAnsi="Arial" w:cs="Arial"/>
          <w:b/>
          <w:color w:val="000000"/>
          <w:sz w:val="20"/>
        </w:rPr>
        <w:lastRenderedPageBreak/>
        <w:t>NEXT NC Scholarship</w:t>
      </w:r>
      <w:r w:rsidR="00FD7CAA" w:rsidRPr="00FD7CAA">
        <w:rPr>
          <w:rFonts w:ascii="Arial" w:eastAsia="Calibri" w:hAnsi="Arial" w:cs="Arial"/>
          <w:b/>
          <w:color w:val="000000"/>
          <w:sz w:val="20"/>
        </w:rPr>
        <w:t xml:space="preserve"> (NC</w:t>
      </w:r>
      <w:r>
        <w:rPr>
          <w:rFonts w:ascii="Arial" w:eastAsia="Calibri" w:hAnsi="Arial" w:cs="Arial"/>
          <w:b/>
          <w:color w:val="000000"/>
          <w:sz w:val="20"/>
        </w:rPr>
        <w:t>NB</w:t>
      </w:r>
      <w:r w:rsidR="00FD7CAA" w:rsidRPr="00FD7CAA">
        <w:rPr>
          <w:rFonts w:ascii="Arial" w:eastAsia="Calibri" w:hAnsi="Arial" w:cs="Arial"/>
          <w:b/>
          <w:color w:val="000000"/>
          <w:sz w:val="20"/>
        </w:rPr>
        <w:t>G)</w:t>
      </w:r>
    </w:p>
    <w:p w14:paraId="101491C7" w14:textId="447F501F" w:rsidR="00466DE2" w:rsidRDefault="00466DE2" w:rsidP="00466DE2">
      <w:pPr>
        <w:numPr>
          <w:ilvl w:val="0"/>
          <w:numId w:val="9"/>
        </w:numPr>
        <w:shd w:val="clear" w:color="auto" w:fill="FFFFFF"/>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rPr>
        <w:t xml:space="preserve"> 12 credits: 100% of total award</w:t>
      </w:r>
    </w:p>
    <w:p w14:paraId="00292E94" w14:textId="77777777" w:rsidR="00466DE2" w:rsidRPr="009E36CF" w:rsidRDefault="00466DE2" w:rsidP="00466DE2">
      <w:pPr>
        <w:numPr>
          <w:ilvl w:val="0"/>
          <w:numId w:val="9"/>
        </w:numPr>
        <w:shd w:val="clear" w:color="auto" w:fill="FFFFFF"/>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rPr>
        <w:t xml:space="preserve"> </w:t>
      </w:r>
      <w:r w:rsidRPr="009E36CF">
        <w:rPr>
          <w:rFonts w:ascii="Arial" w:eastAsia="Times New Roman" w:hAnsi="Arial" w:cs="Arial"/>
          <w:color w:val="333333"/>
          <w:sz w:val="20"/>
          <w:szCs w:val="20"/>
        </w:rPr>
        <w:t>11 credits: 92% of total award</w:t>
      </w:r>
    </w:p>
    <w:p w14:paraId="46EC887B" w14:textId="77777777" w:rsidR="00466DE2" w:rsidRPr="009E36CF" w:rsidRDefault="00466DE2" w:rsidP="00466DE2">
      <w:pPr>
        <w:numPr>
          <w:ilvl w:val="0"/>
          <w:numId w:val="9"/>
        </w:numPr>
        <w:shd w:val="clear" w:color="auto" w:fill="FFFFFF"/>
        <w:spacing w:before="100" w:beforeAutospacing="1" w:after="100" w:afterAutospacing="1" w:line="240" w:lineRule="auto"/>
        <w:rPr>
          <w:rFonts w:ascii="Arial" w:eastAsia="Times New Roman" w:hAnsi="Arial" w:cs="Arial"/>
          <w:color w:val="333333"/>
          <w:sz w:val="20"/>
          <w:szCs w:val="20"/>
        </w:rPr>
      </w:pPr>
      <w:r w:rsidRPr="009E36CF">
        <w:rPr>
          <w:rFonts w:ascii="Arial" w:eastAsia="Times New Roman" w:hAnsi="Arial" w:cs="Arial"/>
          <w:color w:val="333333"/>
          <w:sz w:val="20"/>
          <w:szCs w:val="20"/>
        </w:rPr>
        <w:t> 10 credits: 83% of total award</w:t>
      </w:r>
    </w:p>
    <w:p w14:paraId="7B3CB0AC" w14:textId="77777777" w:rsidR="00466DE2" w:rsidRPr="009E36CF" w:rsidRDefault="00466DE2" w:rsidP="00466DE2">
      <w:pPr>
        <w:numPr>
          <w:ilvl w:val="0"/>
          <w:numId w:val="9"/>
        </w:numPr>
        <w:shd w:val="clear" w:color="auto" w:fill="FFFFFF"/>
        <w:spacing w:before="100" w:beforeAutospacing="1" w:after="100" w:afterAutospacing="1" w:line="240" w:lineRule="auto"/>
        <w:rPr>
          <w:rFonts w:ascii="Arial" w:eastAsia="Times New Roman" w:hAnsi="Arial" w:cs="Arial"/>
          <w:color w:val="333333"/>
          <w:sz w:val="20"/>
          <w:szCs w:val="20"/>
        </w:rPr>
      </w:pPr>
      <w:r w:rsidRPr="009E36CF">
        <w:rPr>
          <w:rFonts w:ascii="Arial" w:eastAsia="Times New Roman" w:hAnsi="Arial" w:cs="Arial"/>
          <w:color w:val="333333"/>
          <w:sz w:val="20"/>
          <w:szCs w:val="20"/>
        </w:rPr>
        <w:t>  9 credits: 75% of total award</w:t>
      </w:r>
    </w:p>
    <w:p w14:paraId="6252A47A" w14:textId="77777777" w:rsidR="00466DE2" w:rsidRPr="009E36CF" w:rsidRDefault="00466DE2" w:rsidP="00466DE2">
      <w:pPr>
        <w:numPr>
          <w:ilvl w:val="0"/>
          <w:numId w:val="9"/>
        </w:numPr>
        <w:shd w:val="clear" w:color="auto" w:fill="FFFFFF"/>
        <w:spacing w:before="100" w:beforeAutospacing="1" w:after="100" w:afterAutospacing="1" w:line="240" w:lineRule="auto"/>
        <w:rPr>
          <w:rFonts w:ascii="Arial" w:eastAsia="Times New Roman" w:hAnsi="Arial" w:cs="Arial"/>
          <w:color w:val="333333"/>
          <w:sz w:val="20"/>
          <w:szCs w:val="20"/>
        </w:rPr>
      </w:pPr>
      <w:r w:rsidRPr="009E36CF">
        <w:rPr>
          <w:rFonts w:ascii="Arial" w:eastAsia="Times New Roman" w:hAnsi="Arial" w:cs="Arial"/>
          <w:color w:val="333333"/>
          <w:sz w:val="20"/>
          <w:szCs w:val="20"/>
        </w:rPr>
        <w:t>  8 credits: 67% of total award</w:t>
      </w:r>
    </w:p>
    <w:p w14:paraId="177CCF0A" w14:textId="77777777" w:rsidR="00466DE2" w:rsidRPr="009E36CF" w:rsidRDefault="00466DE2" w:rsidP="00466DE2">
      <w:pPr>
        <w:numPr>
          <w:ilvl w:val="0"/>
          <w:numId w:val="9"/>
        </w:numPr>
        <w:shd w:val="clear" w:color="auto" w:fill="FFFFFF"/>
        <w:spacing w:before="100" w:beforeAutospacing="1" w:after="100" w:afterAutospacing="1" w:line="240" w:lineRule="auto"/>
        <w:rPr>
          <w:rFonts w:ascii="Arial" w:eastAsia="Times New Roman" w:hAnsi="Arial" w:cs="Arial"/>
          <w:color w:val="333333"/>
          <w:sz w:val="20"/>
          <w:szCs w:val="20"/>
        </w:rPr>
      </w:pPr>
      <w:r w:rsidRPr="009E36CF">
        <w:rPr>
          <w:rFonts w:ascii="Arial" w:eastAsia="Times New Roman" w:hAnsi="Arial" w:cs="Arial"/>
          <w:color w:val="333333"/>
          <w:sz w:val="20"/>
          <w:szCs w:val="20"/>
        </w:rPr>
        <w:t>  7 credits: 58% of total award</w:t>
      </w:r>
    </w:p>
    <w:p w14:paraId="4630E2BE" w14:textId="77777777" w:rsidR="00466DE2" w:rsidRDefault="00466DE2" w:rsidP="00466DE2">
      <w:pPr>
        <w:numPr>
          <w:ilvl w:val="0"/>
          <w:numId w:val="9"/>
        </w:numPr>
        <w:shd w:val="clear" w:color="auto" w:fill="FFFFFF"/>
        <w:spacing w:before="100" w:beforeAutospacing="1" w:after="100" w:afterAutospacing="1" w:line="240" w:lineRule="auto"/>
        <w:rPr>
          <w:rFonts w:ascii="Arial" w:eastAsia="Times New Roman" w:hAnsi="Arial" w:cs="Arial"/>
          <w:color w:val="333333"/>
          <w:sz w:val="20"/>
          <w:szCs w:val="20"/>
        </w:rPr>
      </w:pPr>
      <w:r w:rsidRPr="009E36CF">
        <w:rPr>
          <w:rFonts w:ascii="Arial" w:eastAsia="Times New Roman" w:hAnsi="Arial" w:cs="Arial"/>
          <w:color w:val="333333"/>
          <w:sz w:val="20"/>
          <w:szCs w:val="20"/>
        </w:rPr>
        <w:t>  6 credits: 50% of total award</w:t>
      </w:r>
    </w:p>
    <w:p w14:paraId="4BE7385B" w14:textId="7E37B687" w:rsidR="00FD7CAA" w:rsidRPr="00466DE2" w:rsidRDefault="00466DE2" w:rsidP="00466DE2">
      <w:pPr>
        <w:numPr>
          <w:ilvl w:val="0"/>
          <w:numId w:val="9"/>
        </w:numPr>
        <w:shd w:val="clear" w:color="auto" w:fill="FFFFFF"/>
        <w:spacing w:before="100" w:beforeAutospacing="1" w:after="100" w:afterAutospacing="1" w:line="240" w:lineRule="auto"/>
        <w:rPr>
          <w:rFonts w:ascii="Arial" w:eastAsia="Times New Roman" w:hAnsi="Arial" w:cs="Arial"/>
          <w:color w:val="333333"/>
          <w:sz w:val="20"/>
          <w:szCs w:val="20"/>
        </w:rPr>
      </w:pPr>
      <w:r>
        <w:rPr>
          <w:rFonts w:ascii="Arial" w:eastAsia="Calibri" w:hAnsi="Arial" w:cs="Arial"/>
          <w:color w:val="000000"/>
          <w:sz w:val="20"/>
        </w:rPr>
        <w:t xml:space="preserve">  </w:t>
      </w:r>
      <w:r w:rsidR="00FD7CAA" w:rsidRPr="00466DE2">
        <w:rPr>
          <w:rFonts w:ascii="Arial" w:eastAsia="Calibri" w:hAnsi="Arial" w:cs="Arial"/>
          <w:color w:val="000000"/>
          <w:sz w:val="20"/>
        </w:rPr>
        <w:t>Fewer than 6 credit hours = Not Eligible</w:t>
      </w:r>
    </w:p>
    <w:p w14:paraId="7E74E0A7" w14:textId="57A24ACB" w:rsidR="00FD7CAA" w:rsidRPr="00FD7CAA" w:rsidRDefault="00FD7CAA" w:rsidP="00CF083C">
      <w:pPr>
        <w:spacing w:after="5" w:line="249" w:lineRule="auto"/>
        <w:ind w:right="14"/>
        <w:jc w:val="both"/>
        <w:rPr>
          <w:rFonts w:ascii="Arial" w:eastAsia="Calibri" w:hAnsi="Arial" w:cs="Arial"/>
          <w:b/>
          <w:color w:val="000000"/>
          <w:sz w:val="20"/>
        </w:rPr>
      </w:pPr>
      <w:r w:rsidRPr="00FD7CAA">
        <w:rPr>
          <w:rFonts w:ascii="Arial" w:eastAsia="Calibri" w:hAnsi="Arial" w:cs="Arial"/>
          <w:b/>
          <w:color w:val="000000"/>
          <w:sz w:val="20"/>
        </w:rPr>
        <w:t>Charging Tuition</w:t>
      </w:r>
      <w:r w:rsidR="00183027">
        <w:rPr>
          <w:rFonts w:ascii="Arial" w:eastAsia="Calibri" w:hAnsi="Arial" w:cs="Arial"/>
          <w:b/>
          <w:color w:val="000000"/>
          <w:sz w:val="20"/>
        </w:rPr>
        <w:t xml:space="preserve"> and</w:t>
      </w:r>
      <w:r w:rsidRPr="00FD7CAA">
        <w:rPr>
          <w:rFonts w:ascii="Arial" w:eastAsia="Calibri" w:hAnsi="Arial" w:cs="Arial"/>
          <w:b/>
          <w:color w:val="000000"/>
          <w:sz w:val="20"/>
        </w:rPr>
        <w:t xml:space="preserve"> Fees</w:t>
      </w:r>
    </w:p>
    <w:p w14:paraId="64DB642C" w14:textId="40805ECC" w:rsidR="00FD7CAA" w:rsidRPr="00FD7CAA" w:rsidRDefault="00FD7CAA" w:rsidP="00CF083C">
      <w:pPr>
        <w:spacing w:after="257" w:line="249" w:lineRule="auto"/>
        <w:ind w:right="14"/>
        <w:jc w:val="both"/>
        <w:rPr>
          <w:rFonts w:ascii="Arial" w:eastAsia="Calibri" w:hAnsi="Arial" w:cs="Arial"/>
          <w:color w:val="000000"/>
          <w:sz w:val="20"/>
        </w:rPr>
      </w:pPr>
      <w:r w:rsidRPr="00FD7CAA">
        <w:rPr>
          <w:rFonts w:ascii="Arial" w:eastAsia="Calibri" w:hAnsi="Arial" w:cs="Arial"/>
          <w:color w:val="000000"/>
          <w:sz w:val="20"/>
        </w:rPr>
        <w:t>RichmondCC allows students who meet all deadlines and are offered Pell, FSEOG, NC</w:t>
      </w:r>
      <w:r w:rsidR="00911638">
        <w:rPr>
          <w:rFonts w:ascii="Arial" w:eastAsia="Calibri" w:hAnsi="Arial" w:cs="Arial"/>
          <w:color w:val="000000"/>
          <w:sz w:val="20"/>
        </w:rPr>
        <w:t>NBG</w:t>
      </w:r>
      <w:r w:rsidRPr="00FD7CAA">
        <w:rPr>
          <w:rFonts w:ascii="Arial" w:eastAsia="Calibri" w:hAnsi="Arial" w:cs="Arial"/>
          <w:color w:val="000000"/>
          <w:sz w:val="20"/>
        </w:rPr>
        <w:t xml:space="preserve">, </w:t>
      </w:r>
      <w:r w:rsidR="009C4EDF">
        <w:rPr>
          <w:rFonts w:ascii="Arial" w:eastAsia="Calibri" w:hAnsi="Arial" w:cs="Arial"/>
          <w:color w:val="000000"/>
          <w:sz w:val="20"/>
        </w:rPr>
        <w:t>or certain</w:t>
      </w:r>
      <w:r w:rsidRPr="00FD7CAA">
        <w:rPr>
          <w:rFonts w:ascii="Arial" w:eastAsia="Calibri" w:hAnsi="Arial" w:cs="Arial"/>
          <w:color w:val="000000"/>
          <w:sz w:val="20"/>
        </w:rPr>
        <w:t xml:space="preserve"> scholarships to</w:t>
      </w:r>
      <w:r w:rsidR="009C4EDF">
        <w:rPr>
          <w:rFonts w:ascii="Arial" w:eastAsia="Calibri" w:hAnsi="Arial" w:cs="Arial"/>
          <w:color w:val="000000"/>
          <w:sz w:val="20"/>
        </w:rPr>
        <w:t xml:space="preserve"> apply their aid toward </w:t>
      </w:r>
      <w:r w:rsidR="00CF083C">
        <w:rPr>
          <w:rFonts w:ascii="Arial" w:eastAsia="Calibri" w:hAnsi="Arial" w:cs="Arial"/>
          <w:color w:val="000000"/>
          <w:sz w:val="20"/>
        </w:rPr>
        <w:t>tuition and fees</w:t>
      </w:r>
      <w:r w:rsidRPr="00FD7CAA">
        <w:rPr>
          <w:rFonts w:ascii="Arial" w:eastAsia="Calibri" w:hAnsi="Arial" w:cs="Arial"/>
          <w:color w:val="000000"/>
          <w:sz w:val="20"/>
        </w:rPr>
        <w:t>.</w:t>
      </w:r>
      <w:r w:rsidR="00421FC3">
        <w:rPr>
          <w:rFonts w:ascii="Arial" w:eastAsia="Calibri" w:hAnsi="Arial" w:cs="Arial"/>
          <w:color w:val="000000"/>
          <w:sz w:val="20"/>
        </w:rPr>
        <w:t xml:space="preserve"> Students should be</w:t>
      </w:r>
      <w:r w:rsidRPr="00FD7CAA">
        <w:rPr>
          <w:rFonts w:ascii="Arial" w:eastAsia="Calibri" w:hAnsi="Arial" w:cs="Arial"/>
          <w:color w:val="000000"/>
          <w:sz w:val="20"/>
        </w:rPr>
        <w:t xml:space="preserve"> prepared to pay any </w:t>
      </w:r>
      <w:r w:rsidR="00421FC3">
        <w:rPr>
          <w:rFonts w:ascii="Arial" w:eastAsia="Calibri" w:hAnsi="Arial" w:cs="Arial"/>
          <w:color w:val="000000"/>
          <w:sz w:val="20"/>
        </w:rPr>
        <w:t>expenses</w:t>
      </w:r>
      <w:r w:rsidRPr="00FD7CAA">
        <w:rPr>
          <w:rFonts w:ascii="Arial" w:eastAsia="Calibri" w:hAnsi="Arial" w:cs="Arial"/>
          <w:color w:val="000000"/>
          <w:sz w:val="20"/>
        </w:rPr>
        <w:t xml:space="preserve"> not covered by financial aid</w:t>
      </w:r>
      <w:r w:rsidR="00421FC3">
        <w:rPr>
          <w:rFonts w:ascii="Arial" w:eastAsia="Calibri" w:hAnsi="Arial" w:cs="Arial"/>
          <w:color w:val="000000"/>
          <w:sz w:val="20"/>
        </w:rPr>
        <w:t>, including</w:t>
      </w:r>
      <w:r w:rsidRPr="00FD7CAA">
        <w:rPr>
          <w:rFonts w:ascii="Arial" w:eastAsia="Calibri" w:hAnsi="Arial" w:cs="Arial"/>
          <w:color w:val="000000"/>
          <w:sz w:val="20"/>
        </w:rPr>
        <w:t xml:space="preserve"> </w:t>
      </w:r>
      <w:r w:rsidR="00421FC3">
        <w:rPr>
          <w:rFonts w:ascii="Arial" w:eastAsia="Calibri" w:hAnsi="Arial" w:cs="Arial"/>
          <w:color w:val="000000"/>
          <w:sz w:val="20"/>
        </w:rPr>
        <w:t>any outstanding</w:t>
      </w:r>
      <w:r w:rsidRPr="00FD7CAA">
        <w:rPr>
          <w:rFonts w:ascii="Arial" w:eastAsia="Calibri" w:hAnsi="Arial" w:cs="Arial"/>
          <w:color w:val="000000"/>
          <w:sz w:val="20"/>
        </w:rPr>
        <w:t xml:space="preserve"> balances </w:t>
      </w:r>
      <w:r w:rsidR="00421FC3">
        <w:rPr>
          <w:rFonts w:ascii="Arial" w:eastAsia="Calibri" w:hAnsi="Arial" w:cs="Arial"/>
          <w:color w:val="000000"/>
          <w:sz w:val="20"/>
        </w:rPr>
        <w:t xml:space="preserve">owed to </w:t>
      </w:r>
      <w:r w:rsidRPr="00FD7CAA">
        <w:rPr>
          <w:rFonts w:ascii="Arial" w:eastAsia="Calibri" w:hAnsi="Arial" w:cs="Arial"/>
          <w:color w:val="000000"/>
          <w:sz w:val="20"/>
        </w:rPr>
        <w:t xml:space="preserve">the </w:t>
      </w:r>
      <w:r w:rsidR="00421FC3">
        <w:rPr>
          <w:rFonts w:ascii="Arial" w:eastAsia="Calibri" w:hAnsi="Arial" w:cs="Arial"/>
          <w:color w:val="000000"/>
          <w:sz w:val="20"/>
        </w:rPr>
        <w:t>C</w:t>
      </w:r>
      <w:r w:rsidRPr="00FD7CAA">
        <w:rPr>
          <w:rFonts w:ascii="Arial" w:eastAsia="Calibri" w:hAnsi="Arial" w:cs="Arial"/>
          <w:color w:val="000000"/>
          <w:sz w:val="20"/>
        </w:rPr>
        <w:t>ollege</w:t>
      </w:r>
      <w:r w:rsidR="00E76F69">
        <w:rPr>
          <w:rFonts w:ascii="Arial" w:eastAsia="Calibri" w:hAnsi="Arial" w:cs="Arial"/>
          <w:color w:val="000000"/>
          <w:sz w:val="20"/>
        </w:rPr>
        <w:t xml:space="preserve">. </w:t>
      </w:r>
      <w:r w:rsidR="00421FC3">
        <w:rPr>
          <w:rFonts w:ascii="Arial" w:eastAsia="Calibri" w:hAnsi="Arial" w:cs="Arial"/>
          <w:color w:val="000000"/>
          <w:sz w:val="20"/>
        </w:rPr>
        <w:t>I</w:t>
      </w:r>
      <w:r w:rsidRPr="00FD7CAA">
        <w:rPr>
          <w:rFonts w:ascii="Arial" w:eastAsia="Calibri" w:hAnsi="Arial" w:cs="Arial"/>
          <w:color w:val="000000"/>
          <w:sz w:val="20"/>
        </w:rPr>
        <w:t>f you do not plan to attend</w:t>
      </w:r>
      <w:r w:rsidR="00DC5B77">
        <w:rPr>
          <w:rFonts w:ascii="Arial" w:eastAsia="Calibri" w:hAnsi="Arial" w:cs="Arial"/>
          <w:color w:val="000000"/>
          <w:sz w:val="20"/>
        </w:rPr>
        <w:t>, you must officially withdraw from your classes before the start of the term</w:t>
      </w:r>
      <w:r w:rsidRPr="00FD7CAA">
        <w:rPr>
          <w:rFonts w:ascii="Arial" w:eastAsia="Calibri" w:hAnsi="Arial" w:cs="Arial"/>
          <w:color w:val="000000"/>
          <w:sz w:val="20"/>
        </w:rPr>
        <w:t xml:space="preserve">. Failure to do so </w:t>
      </w:r>
      <w:r w:rsidR="00DC5B77">
        <w:rPr>
          <w:rFonts w:ascii="Arial" w:eastAsia="Calibri" w:hAnsi="Arial" w:cs="Arial"/>
          <w:color w:val="000000"/>
          <w:sz w:val="20"/>
        </w:rPr>
        <w:t>may result in the cancellation of your</w:t>
      </w:r>
      <w:r w:rsidRPr="00FD7CAA">
        <w:rPr>
          <w:rFonts w:ascii="Arial" w:eastAsia="Calibri" w:hAnsi="Arial" w:cs="Arial"/>
          <w:color w:val="000000"/>
          <w:sz w:val="20"/>
        </w:rPr>
        <w:t xml:space="preserve"> financial aid and you will be responsible for all charges incurred</w:t>
      </w:r>
      <w:r w:rsidR="00841601">
        <w:rPr>
          <w:rFonts w:ascii="Arial" w:eastAsia="Calibri" w:hAnsi="Arial" w:cs="Arial"/>
          <w:color w:val="000000"/>
          <w:sz w:val="20"/>
        </w:rPr>
        <w:t xml:space="preserve"> in</w:t>
      </w:r>
      <w:r w:rsidRPr="00FD7CAA">
        <w:rPr>
          <w:rFonts w:ascii="Arial" w:eastAsia="Calibri" w:hAnsi="Arial" w:cs="Arial"/>
          <w:color w:val="000000"/>
          <w:sz w:val="20"/>
        </w:rPr>
        <w:t xml:space="preserve"> accord</w:t>
      </w:r>
      <w:r w:rsidR="00841601">
        <w:rPr>
          <w:rFonts w:ascii="Arial" w:eastAsia="Calibri" w:hAnsi="Arial" w:cs="Arial"/>
          <w:color w:val="000000"/>
          <w:sz w:val="20"/>
        </w:rPr>
        <w:t xml:space="preserve">ance with </w:t>
      </w:r>
      <w:r w:rsidRPr="00FD7CAA">
        <w:rPr>
          <w:rFonts w:ascii="Arial" w:eastAsia="Calibri" w:hAnsi="Arial" w:cs="Arial"/>
          <w:color w:val="000000"/>
          <w:sz w:val="20"/>
        </w:rPr>
        <w:t>the RichmondCC refund policy.</w:t>
      </w:r>
    </w:p>
    <w:p w14:paraId="6C2C988B" w14:textId="77777777" w:rsidR="00FD7CAA" w:rsidRPr="00FD7CAA" w:rsidRDefault="00FD7CAA" w:rsidP="00FD7CAA">
      <w:pPr>
        <w:spacing w:after="5" w:line="249" w:lineRule="auto"/>
        <w:ind w:left="33" w:right="14" w:firstLine="9"/>
        <w:jc w:val="both"/>
        <w:rPr>
          <w:rFonts w:ascii="Arial" w:eastAsia="Calibri" w:hAnsi="Arial" w:cs="Arial"/>
          <w:b/>
          <w:color w:val="000000"/>
          <w:sz w:val="20"/>
        </w:rPr>
      </w:pPr>
      <w:r w:rsidRPr="00FD7CAA">
        <w:rPr>
          <w:rFonts w:ascii="Arial" w:eastAsia="Calibri" w:hAnsi="Arial" w:cs="Arial"/>
          <w:b/>
          <w:color w:val="000000"/>
          <w:sz w:val="20"/>
        </w:rPr>
        <w:t>How RichmondCC Disburses Grant Funds</w:t>
      </w:r>
    </w:p>
    <w:p w14:paraId="05E50AAE" w14:textId="2ACDD8F4" w:rsidR="00FD7CAA" w:rsidRPr="00FD7CAA" w:rsidRDefault="00FD7CAA" w:rsidP="00FD7CAA">
      <w:pPr>
        <w:spacing w:after="5" w:line="249" w:lineRule="auto"/>
        <w:ind w:left="33" w:right="14" w:firstLine="9"/>
        <w:jc w:val="both"/>
        <w:rPr>
          <w:rFonts w:ascii="Arial" w:eastAsia="Calibri" w:hAnsi="Arial" w:cs="Arial"/>
          <w:color w:val="000000"/>
          <w:sz w:val="20"/>
        </w:rPr>
      </w:pPr>
      <w:r w:rsidRPr="00FD7CAA">
        <w:rPr>
          <w:rFonts w:ascii="Arial" w:eastAsia="Calibri" w:hAnsi="Arial" w:cs="Arial"/>
          <w:color w:val="000000"/>
          <w:sz w:val="20"/>
        </w:rPr>
        <w:t xml:space="preserve">If funds remain after your </w:t>
      </w:r>
      <w:r w:rsidR="00A12D28">
        <w:rPr>
          <w:rFonts w:ascii="Arial" w:eastAsia="Calibri" w:hAnsi="Arial" w:cs="Arial"/>
          <w:color w:val="000000"/>
          <w:sz w:val="20"/>
        </w:rPr>
        <w:t>tuition and fees have been paid</w:t>
      </w:r>
      <w:r w:rsidRPr="00FD7CAA">
        <w:rPr>
          <w:rFonts w:ascii="Arial" w:eastAsia="Calibri" w:hAnsi="Arial" w:cs="Arial"/>
          <w:color w:val="000000"/>
          <w:sz w:val="20"/>
        </w:rPr>
        <w:t xml:space="preserve">, or if your offer is made after classes begin, a </w:t>
      </w:r>
      <w:r w:rsidR="004F28BF">
        <w:rPr>
          <w:rFonts w:ascii="Arial" w:eastAsia="Calibri" w:hAnsi="Arial" w:cs="Arial"/>
          <w:color w:val="000000"/>
          <w:sz w:val="20"/>
        </w:rPr>
        <w:t xml:space="preserve">refund will be issued for any remaining balances. </w:t>
      </w:r>
    </w:p>
    <w:p w14:paraId="197BEA8F" w14:textId="77777777" w:rsidR="004F28BF" w:rsidRDefault="004F28BF" w:rsidP="00FD7CAA">
      <w:pPr>
        <w:spacing w:after="5" w:line="249" w:lineRule="auto"/>
        <w:ind w:left="33" w:right="14" w:firstLine="9"/>
        <w:jc w:val="both"/>
        <w:rPr>
          <w:rFonts w:ascii="Arial" w:eastAsia="Calibri" w:hAnsi="Arial" w:cs="Arial"/>
          <w:color w:val="000000"/>
          <w:sz w:val="20"/>
        </w:rPr>
      </w:pPr>
    </w:p>
    <w:p w14:paraId="3ED76431" w14:textId="6CBE7019" w:rsidR="00FD7CAA" w:rsidRPr="00FD7CAA" w:rsidRDefault="004F28BF" w:rsidP="00FD7CAA">
      <w:pPr>
        <w:spacing w:after="5" w:line="249" w:lineRule="auto"/>
        <w:ind w:left="33" w:right="14" w:firstLine="9"/>
        <w:jc w:val="both"/>
        <w:rPr>
          <w:rFonts w:ascii="Arial" w:eastAsia="Calibri" w:hAnsi="Arial" w:cs="Arial"/>
          <w:color w:val="000000"/>
          <w:sz w:val="20"/>
        </w:rPr>
      </w:pPr>
      <w:r>
        <w:rPr>
          <w:rFonts w:ascii="Arial" w:eastAsia="Calibri" w:hAnsi="Arial" w:cs="Arial"/>
          <w:color w:val="000000"/>
          <w:sz w:val="20"/>
        </w:rPr>
        <w:t xml:space="preserve">Please note that </w:t>
      </w:r>
      <w:r w:rsidR="00FD7CAA" w:rsidRPr="00FD7CAA">
        <w:rPr>
          <w:rFonts w:ascii="Arial" w:eastAsia="Calibri" w:hAnsi="Arial" w:cs="Arial"/>
          <w:color w:val="000000"/>
          <w:sz w:val="20"/>
        </w:rPr>
        <w:t>tuition</w:t>
      </w:r>
      <w:r>
        <w:rPr>
          <w:rFonts w:ascii="Arial" w:eastAsia="Calibri" w:hAnsi="Arial" w:cs="Arial"/>
          <w:color w:val="000000"/>
          <w:sz w:val="20"/>
        </w:rPr>
        <w:t xml:space="preserve"> and</w:t>
      </w:r>
      <w:r w:rsidR="00FD7CAA" w:rsidRPr="00FD7CAA">
        <w:rPr>
          <w:rFonts w:ascii="Arial" w:eastAsia="Calibri" w:hAnsi="Arial" w:cs="Arial"/>
          <w:color w:val="000000"/>
          <w:sz w:val="20"/>
        </w:rPr>
        <w:t xml:space="preserve"> fees</w:t>
      </w:r>
      <w:r w:rsidR="0037332E">
        <w:rPr>
          <w:rFonts w:ascii="Arial" w:eastAsia="Calibri" w:hAnsi="Arial" w:cs="Arial"/>
          <w:color w:val="000000"/>
          <w:sz w:val="20"/>
        </w:rPr>
        <w:t xml:space="preserve"> are</w:t>
      </w:r>
      <w:r w:rsidR="00FD7CAA" w:rsidRPr="00FD7CAA">
        <w:rPr>
          <w:rFonts w:ascii="Arial" w:eastAsia="Calibri" w:hAnsi="Arial" w:cs="Arial"/>
          <w:color w:val="000000"/>
          <w:sz w:val="20"/>
        </w:rPr>
        <w:t xml:space="preserve"> deducted from your financial aid before </w:t>
      </w:r>
      <w:r w:rsidR="0037332E">
        <w:rPr>
          <w:rFonts w:ascii="Arial" w:eastAsia="Calibri" w:hAnsi="Arial" w:cs="Arial"/>
          <w:color w:val="000000"/>
          <w:sz w:val="20"/>
        </w:rPr>
        <w:t>any</w:t>
      </w:r>
      <w:r w:rsidR="00FD7CAA" w:rsidRPr="00FD7CAA">
        <w:rPr>
          <w:rFonts w:ascii="Arial" w:eastAsia="Calibri" w:hAnsi="Arial" w:cs="Arial"/>
          <w:color w:val="000000"/>
          <w:sz w:val="20"/>
        </w:rPr>
        <w:t xml:space="preserve"> refund</w:t>
      </w:r>
      <w:r w:rsidR="0037332E">
        <w:rPr>
          <w:rFonts w:ascii="Arial" w:eastAsia="Calibri" w:hAnsi="Arial" w:cs="Arial"/>
          <w:color w:val="000000"/>
          <w:sz w:val="20"/>
        </w:rPr>
        <w:t xml:space="preserve"> is </w:t>
      </w:r>
      <w:r w:rsidR="0090382F">
        <w:rPr>
          <w:rFonts w:ascii="Arial" w:eastAsia="Calibri" w:hAnsi="Arial" w:cs="Arial"/>
          <w:color w:val="000000"/>
          <w:sz w:val="20"/>
        </w:rPr>
        <w:t>issued</w:t>
      </w:r>
      <w:r w:rsidR="00FD7CAA" w:rsidRPr="00FD7CAA">
        <w:rPr>
          <w:rFonts w:ascii="Arial" w:eastAsia="Calibri" w:hAnsi="Arial" w:cs="Arial"/>
          <w:color w:val="000000"/>
          <w:sz w:val="20"/>
        </w:rPr>
        <w:t>.</w:t>
      </w:r>
    </w:p>
    <w:p w14:paraId="682B815E" w14:textId="667705D7" w:rsidR="00FD7CAA" w:rsidRPr="00FD7CAA" w:rsidRDefault="0037332E" w:rsidP="00FD7CAA">
      <w:pPr>
        <w:spacing w:after="230" w:line="249" w:lineRule="auto"/>
        <w:ind w:left="33" w:right="14" w:firstLine="9"/>
        <w:jc w:val="both"/>
        <w:rPr>
          <w:rFonts w:ascii="Arial" w:eastAsia="Calibri" w:hAnsi="Arial" w:cs="Arial"/>
          <w:color w:val="000000"/>
          <w:sz w:val="20"/>
        </w:rPr>
      </w:pPr>
      <w:r>
        <w:rPr>
          <w:rFonts w:ascii="Arial" w:eastAsia="Calibri" w:hAnsi="Arial" w:cs="Arial"/>
          <w:color w:val="000000"/>
          <w:sz w:val="20"/>
        </w:rPr>
        <w:t xml:space="preserve">Refunds are </w:t>
      </w:r>
      <w:r w:rsidR="0090382F">
        <w:rPr>
          <w:rFonts w:ascii="Arial" w:eastAsia="Calibri" w:hAnsi="Arial" w:cs="Arial"/>
          <w:color w:val="000000"/>
          <w:sz w:val="20"/>
        </w:rPr>
        <w:t>processed on</w:t>
      </w:r>
      <w:r w:rsidR="00FD7CAA" w:rsidRPr="00FD7CAA">
        <w:rPr>
          <w:rFonts w:ascii="Arial" w:eastAsia="Calibri" w:hAnsi="Arial" w:cs="Arial"/>
          <w:color w:val="000000"/>
          <w:sz w:val="20"/>
        </w:rPr>
        <w:t xml:space="preserve"> a set schedule, barring any unforeseen circumstances. </w:t>
      </w:r>
      <w:r w:rsidR="0090382F">
        <w:rPr>
          <w:rFonts w:ascii="Arial" w:eastAsia="Calibri" w:hAnsi="Arial" w:cs="Arial"/>
          <w:color w:val="000000"/>
          <w:sz w:val="20"/>
        </w:rPr>
        <w:t>S</w:t>
      </w:r>
      <w:r w:rsidR="00081CBE">
        <w:rPr>
          <w:rFonts w:ascii="Arial" w:eastAsia="Calibri" w:hAnsi="Arial" w:cs="Arial"/>
          <w:color w:val="000000"/>
          <w:sz w:val="20"/>
        </w:rPr>
        <w:t xml:space="preserve">tudents </w:t>
      </w:r>
      <w:r w:rsidR="0090382F">
        <w:rPr>
          <w:rFonts w:ascii="Arial" w:eastAsia="Calibri" w:hAnsi="Arial" w:cs="Arial"/>
          <w:color w:val="000000"/>
          <w:sz w:val="20"/>
        </w:rPr>
        <w:t xml:space="preserve">are encouraged </w:t>
      </w:r>
      <w:r w:rsidR="00081CBE">
        <w:rPr>
          <w:rFonts w:ascii="Arial" w:eastAsia="Calibri" w:hAnsi="Arial" w:cs="Arial"/>
          <w:color w:val="000000"/>
          <w:sz w:val="20"/>
        </w:rPr>
        <w:t xml:space="preserve">to </w:t>
      </w:r>
      <w:r w:rsidR="0090382F">
        <w:rPr>
          <w:rFonts w:ascii="Arial" w:eastAsia="Calibri" w:hAnsi="Arial" w:cs="Arial"/>
          <w:color w:val="000000"/>
          <w:sz w:val="20"/>
        </w:rPr>
        <w:t>enroll in</w:t>
      </w:r>
      <w:r w:rsidR="00081CBE">
        <w:rPr>
          <w:rFonts w:ascii="Arial" w:eastAsia="Calibri" w:hAnsi="Arial" w:cs="Arial"/>
          <w:color w:val="000000"/>
          <w:sz w:val="20"/>
        </w:rPr>
        <w:t xml:space="preserve"> direct deposit </w:t>
      </w:r>
      <w:r w:rsidR="0090382F">
        <w:rPr>
          <w:rFonts w:ascii="Arial" w:eastAsia="Calibri" w:hAnsi="Arial" w:cs="Arial"/>
          <w:color w:val="000000"/>
          <w:sz w:val="20"/>
        </w:rPr>
        <w:t xml:space="preserve">at least four </w:t>
      </w:r>
      <w:r w:rsidR="00081CBE">
        <w:rPr>
          <w:rFonts w:ascii="Arial" w:eastAsia="Calibri" w:hAnsi="Arial" w:cs="Arial"/>
          <w:color w:val="000000"/>
          <w:sz w:val="20"/>
        </w:rPr>
        <w:t xml:space="preserve">weeks prior to </w:t>
      </w:r>
      <w:r w:rsidR="0090382F">
        <w:rPr>
          <w:rFonts w:ascii="Arial" w:eastAsia="Calibri" w:hAnsi="Arial" w:cs="Arial"/>
          <w:color w:val="000000"/>
          <w:sz w:val="20"/>
        </w:rPr>
        <w:t>the refund date</w:t>
      </w:r>
      <w:r w:rsidR="00081CBE">
        <w:rPr>
          <w:rFonts w:ascii="Arial" w:eastAsia="Calibri" w:hAnsi="Arial" w:cs="Arial"/>
          <w:color w:val="000000"/>
          <w:sz w:val="20"/>
        </w:rPr>
        <w:t xml:space="preserve">. </w:t>
      </w:r>
      <w:r w:rsidR="005C4C9E">
        <w:rPr>
          <w:rFonts w:ascii="Arial" w:eastAsia="Calibri" w:hAnsi="Arial" w:cs="Arial"/>
          <w:color w:val="000000"/>
          <w:sz w:val="20"/>
        </w:rPr>
        <w:t xml:space="preserve">Direct deposit </w:t>
      </w:r>
      <w:r w:rsidR="0090382F">
        <w:rPr>
          <w:rFonts w:ascii="Arial" w:eastAsia="Calibri" w:hAnsi="Arial" w:cs="Arial"/>
          <w:color w:val="000000"/>
          <w:sz w:val="20"/>
        </w:rPr>
        <w:t>can</w:t>
      </w:r>
      <w:r w:rsidR="005C4C9E">
        <w:rPr>
          <w:rFonts w:ascii="Arial" w:eastAsia="Calibri" w:hAnsi="Arial" w:cs="Arial"/>
          <w:color w:val="000000"/>
          <w:sz w:val="20"/>
        </w:rPr>
        <w:t xml:space="preserve"> be set up </w:t>
      </w:r>
      <w:r w:rsidR="0090382F">
        <w:rPr>
          <w:rFonts w:ascii="Arial" w:eastAsia="Calibri" w:hAnsi="Arial" w:cs="Arial"/>
          <w:color w:val="000000"/>
          <w:sz w:val="20"/>
        </w:rPr>
        <w:t xml:space="preserve">through your </w:t>
      </w:r>
      <w:r w:rsidR="005C4C9E">
        <w:rPr>
          <w:rFonts w:ascii="Arial" w:eastAsia="Calibri" w:hAnsi="Arial" w:cs="Arial"/>
          <w:color w:val="000000"/>
          <w:sz w:val="20"/>
        </w:rPr>
        <w:t xml:space="preserve">Self-Service account. </w:t>
      </w:r>
      <w:r w:rsidR="0090382F">
        <w:rPr>
          <w:rFonts w:ascii="Arial" w:eastAsia="Calibri" w:hAnsi="Arial" w:cs="Arial"/>
          <w:color w:val="000000"/>
          <w:sz w:val="20"/>
        </w:rPr>
        <w:t xml:space="preserve">If no </w:t>
      </w:r>
      <w:r w:rsidR="00293A69">
        <w:rPr>
          <w:rFonts w:ascii="Arial" w:eastAsia="Calibri" w:hAnsi="Arial" w:cs="Arial"/>
          <w:color w:val="000000"/>
          <w:sz w:val="20"/>
        </w:rPr>
        <w:t xml:space="preserve">direct deposit is set up, a check will be mailed to the address on file. </w:t>
      </w:r>
    </w:p>
    <w:p w14:paraId="680EDD9F" w14:textId="203E21CE" w:rsidR="00FD7CAA" w:rsidRPr="00FD7CAA" w:rsidRDefault="00FD7CAA" w:rsidP="00FD7CAA">
      <w:pPr>
        <w:spacing w:after="255" w:line="249" w:lineRule="auto"/>
        <w:ind w:left="33" w:right="14" w:firstLine="9"/>
        <w:jc w:val="both"/>
        <w:rPr>
          <w:rFonts w:ascii="Arial" w:eastAsia="Calibri" w:hAnsi="Arial" w:cs="Arial"/>
          <w:color w:val="000000"/>
          <w:sz w:val="20"/>
        </w:rPr>
      </w:pPr>
      <w:r w:rsidRPr="00FD7CAA">
        <w:rPr>
          <w:rFonts w:ascii="Arial" w:eastAsia="Calibri" w:hAnsi="Arial" w:cs="Arial"/>
          <w:noProof/>
          <w:color w:val="000000"/>
          <w:sz w:val="20"/>
        </w:rPr>
        <w:drawing>
          <wp:inline distT="0" distB="0" distL="0" distR="0" wp14:anchorId="545E2F5D" wp14:editId="3C4BEB63">
            <wp:extent cx="3048" cy="3049"/>
            <wp:effectExtent l="0" t="0" r="0" b="0"/>
            <wp:docPr id="17841" name="Picture 17841"/>
            <wp:cNvGraphicFramePr/>
            <a:graphic xmlns:a="http://schemas.openxmlformats.org/drawingml/2006/main">
              <a:graphicData uri="http://schemas.openxmlformats.org/drawingml/2006/picture">
                <pic:pic xmlns:pic="http://schemas.openxmlformats.org/drawingml/2006/picture">
                  <pic:nvPicPr>
                    <pic:cNvPr id="17841" name="Picture 17841"/>
                    <pic:cNvPicPr/>
                  </pic:nvPicPr>
                  <pic:blipFill>
                    <a:blip r:embed="rId13"/>
                    <a:stretch>
                      <a:fillRect/>
                    </a:stretch>
                  </pic:blipFill>
                  <pic:spPr>
                    <a:xfrm>
                      <a:off x="0" y="0"/>
                      <a:ext cx="3048" cy="3049"/>
                    </a:xfrm>
                    <a:prstGeom prst="rect">
                      <a:avLst/>
                    </a:prstGeom>
                  </pic:spPr>
                </pic:pic>
              </a:graphicData>
            </a:graphic>
          </wp:inline>
        </w:drawing>
      </w:r>
      <w:r w:rsidRPr="00FD7CAA">
        <w:rPr>
          <w:rFonts w:ascii="Arial" w:eastAsia="Calibri" w:hAnsi="Arial" w:cs="Arial"/>
          <w:color w:val="000000"/>
          <w:sz w:val="20"/>
        </w:rPr>
        <w:t xml:space="preserve"> </w:t>
      </w:r>
      <w:r w:rsidR="00081CBE">
        <w:rPr>
          <w:rFonts w:ascii="Arial" w:eastAsia="Calibri" w:hAnsi="Arial" w:cs="Arial"/>
          <w:color w:val="000000"/>
          <w:sz w:val="20"/>
        </w:rPr>
        <w:t>F</w:t>
      </w:r>
      <w:r w:rsidRPr="00FD7CAA">
        <w:rPr>
          <w:rFonts w:ascii="Arial" w:eastAsia="Calibri" w:hAnsi="Arial" w:cs="Arial"/>
          <w:color w:val="000000"/>
          <w:sz w:val="20"/>
        </w:rPr>
        <w:t xml:space="preserve">or </w:t>
      </w:r>
      <w:r w:rsidR="00CF083C">
        <w:rPr>
          <w:rFonts w:ascii="Arial" w:eastAsia="Calibri" w:hAnsi="Arial" w:cs="Arial"/>
          <w:color w:val="000000"/>
          <w:sz w:val="20"/>
        </w:rPr>
        <w:t xml:space="preserve">disbursement </w:t>
      </w:r>
      <w:r w:rsidRPr="00FD7CAA">
        <w:rPr>
          <w:rFonts w:ascii="Arial" w:eastAsia="Calibri" w:hAnsi="Arial" w:cs="Arial"/>
          <w:color w:val="000000"/>
          <w:sz w:val="20"/>
        </w:rPr>
        <w:t>date</w:t>
      </w:r>
      <w:r w:rsidR="00CF083C">
        <w:rPr>
          <w:rFonts w:ascii="Arial" w:eastAsia="Calibri" w:hAnsi="Arial" w:cs="Arial"/>
          <w:color w:val="000000"/>
          <w:sz w:val="20"/>
        </w:rPr>
        <w:t>s</w:t>
      </w:r>
      <w:r w:rsidR="00081CBE">
        <w:rPr>
          <w:rFonts w:ascii="Arial" w:eastAsia="Calibri" w:hAnsi="Arial" w:cs="Arial"/>
          <w:color w:val="000000"/>
          <w:sz w:val="20"/>
        </w:rPr>
        <w:t xml:space="preserve"> visit the RichmondCC website or check Self-Service</w:t>
      </w:r>
    </w:p>
    <w:p w14:paraId="1D58FAE0" w14:textId="77777777" w:rsidR="00FD7CAA" w:rsidRPr="00FD7CAA" w:rsidRDefault="00FD7CAA" w:rsidP="00FD7CAA">
      <w:pPr>
        <w:spacing w:after="226" w:line="249" w:lineRule="auto"/>
        <w:ind w:left="33" w:right="14" w:firstLine="9"/>
        <w:jc w:val="both"/>
        <w:rPr>
          <w:rFonts w:ascii="Arial" w:eastAsia="Calibri" w:hAnsi="Arial" w:cs="Arial"/>
          <w:color w:val="000000"/>
          <w:sz w:val="20"/>
        </w:rPr>
      </w:pPr>
      <w:r w:rsidRPr="00FD7CAA">
        <w:rPr>
          <w:rFonts w:ascii="Arial" w:eastAsia="Calibri" w:hAnsi="Arial" w:cs="Arial"/>
          <w:color w:val="000000"/>
          <w:sz w:val="20"/>
        </w:rPr>
        <w:t>** You CANNOT receive financial aid at two or more schools for the same period. Failure to heed this information may cause you to have to repay large sums of aid or lose your eligibility for future financial aid.</w:t>
      </w:r>
    </w:p>
    <w:p w14:paraId="799D1C3E" w14:textId="77777777" w:rsidR="00FD7CAA" w:rsidRPr="00FD7CAA" w:rsidRDefault="00FD7CAA" w:rsidP="00FD7CAA">
      <w:pPr>
        <w:spacing w:after="3" w:line="260" w:lineRule="auto"/>
        <w:ind w:left="53" w:right="33" w:hanging="10"/>
        <w:jc w:val="both"/>
        <w:rPr>
          <w:rFonts w:ascii="Arial" w:eastAsia="Calibri" w:hAnsi="Arial" w:cs="Arial"/>
          <w:b/>
          <w:color w:val="000000"/>
          <w:sz w:val="20"/>
        </w:rPr>
      </w:pPr>
      <w:r w:rsidRPr="00FD7CAA">
        <w:rPr>
          <w:rFonts w:ascii="Arial" w:eastAsia="Calibri" w:hAnsi="Arial" w:cs="Arial"/>
          <w:b/>
          <w:color w:val="000000"/>
          <w:sz w:val="20"/>
        </w:rPr>
        <w:t>Offers Subject to Change</w:t>
      </w:r>
    </w:p>
    <w:p w14:paraId="1B51718F" w14:textId="77777777" w:rsidR="00FD7CAA" w:rsidRPr="00CF083C" w:rsidRDefault="00FD7CAA" w:rsidP="00CF083C">
      <w:pPr>
        <w:ind w:left="33" w:right="14"/>
        <w:jc w:val="both"/>
        <w:rPr>
          <w:rFonts w:ascii="Arial" w:eastAsia="Calibri" w:hAnsi="Arial" w:cs="Arial"/>
          <w:color w:val="000000"/>
          <w:sz w:val="20"/>
        </w:rPr>
      </w:pPr>
      <w:r w:rsidRPr="00CF083C">
        <w:rPr>
          <w:rFonts w:ascii="Arial" w:eastAsia="Calibri" w:hAnsi="Arial" w:cs="Arial"/>
          <w:color w:val="000000"/>
          <w:sz w:val="20"/>
        </w:rPr>
        <w:t>*The financial aid office reserves the right on behalf of the college to review and cancel any offer at any time because of changes in your financial or academic status, change of academic program, or because of your failure to observe reasonable standards of conduct as described in the College Catalog. Also, offers may be canceled if an error is made in determining eligibility for aid or calculating the amount of aid, or if the information on the application or need analysis is determined to be incorrect. If you purposely give false or misleading information, you may be fined $20,000, sent to prison, or both. Offers also may be canceled if the Financial Aid Office receives notification from the Department of Education that the student loan was received previously, or if the student owes a financial aid repayment of funds received previously. All offers are based on the availability of funds.</w:t>
      </w:r>
    </w:p>
    <w:p w14:paraId="1E7E3851" w14:textId="77777777" w:rsidR="00FD7CAA" w:rsidRPr="00FD7CAA" w:rsidRDefault="00FD7CAA" w:rsidP="00FD7CAA">
      <w:pPr>
        <w:spacing w:after="257" w:line="249" w:lineRule="auto"/>
        <w:ind w:left="33" w:right="14" w:firstLine="9"/>
        <w:jc w:val="both"/>
        <w:rPr>
          <w:rFonts w:ascii="Arial" w:eastAsia="Calibri" w:hAnsi="Arial" w:cs="Arial"/>
          <w:color w:val="000000"/>
          <w:sz w:val="20"/>
        </w:rPr>
      </w:pPr>
      <w:r w:rsidRPr="00FD7CAA">
        <w:rPr>
          <w:rFonts w:ascii="Arial" w:eastAsia="Calibri" w:hAnsi="Arial" w:cs="Arial"/>
          <w:color w:val="000000"/>
          <w:sz w:val="20"/>
        </w:rPr>
        <w:t xml:space="preserve">*Some sources of financial aid require that you maintain full-time enrollment. You are responsible for knowing if the sources of aid you </w:t>
      </w:r>
      <w:r w:rsidRPr="00FD7CAA">
        <w:rPr>
          <w:rFonts w:ascii="Arial" w:eastAsia="Calibri" w:hAnsi="Arial" w:cs="Arial"/>
          <w:noProof/>
          <w:color w:val="000000"/>
          <w:sz w:val="20"/>
        </w:rPr>
        <w:drawing>
          <wp:inline distT="0" distB="0" distL="0" distR="0" wp14:anchorId="5B2DE345" wp14:editId="0A74B565">
            <wp:extent cx="3048" cy="3049"/>
            <wp:effectExtent l="0" t="0" r="0" b="0"/>
            <wp:docPr id="17837" name="Picture 17837"/>
            <wp:cNvGraphicFramePr/>
            <a:graphic xmlns:a="http://schemas.openxmlformats.org/drawingml/2006/main">
              <a:graphicData uri="http://schemas.openxmlformats.org/drawingml/2006/picture">
                <pic:pic xmlns:pic="http://schemas.openxmlformats.org/drawingml/2006/picture">
                  <pic:nvPicPr>
                    <pic:cNvPr id="17837" name="Picture 17837"/>
                    <pic:cNvPicPr/>
                  </pic:nvPicPr>
                  <pic:blipFill>
                    <a:blip r:embed="rId14"/>
                    <a:stretch>
                      <a:fillRect/>
                    </a:stretch>
                  </pic:blipFill>
                  <pic:spPr>
                    <a:xfrm>
                      <a:off x="0" y="0"/>
                      <a:ext cx="3048" cy="3049"/>
                    </a:xfrm>
                    <a:prstGeom prst="rect">
                      <a:avLst/>
                    </a:prstGeom>
                  </pic:spPr>
                </pic:pic>
              </a:graphicData>
            </a:graphic>
          </wp:inline>
        </w:drawing>
      </w:r>
      <w:r w:rsidRPr="00FD7CAA">
        <w:rPr>
          <w:rFonts w:ascii="Arial" w:eastAsia="Calibri" w:hAnsi="Arial" w:cs="Arial"/>
          <w:color w:val="000000"/>
          <w:sz w:val="20"/>
        </w:rPr>
        <w:t>receive require you to enroll full-time. Twelve (12) credit hours is considered full-time.</w:t>
      </w:r>
    </w:p>
    <w:p w14:paraId="6B434C32" w14:textId="77777777" w:rsidR="00FD7CAA" w:rsidRPr="00FD7CAA" w:rsidRDefault="00FD7CAA" w:rsidP="00FD7CAA">
      <w:pPr>
        <w:spacing w:after="3" w:line="260" w:lineRule="auto"/>
        <w:ind w:left="53" w:right="33" w:hanging="10"/>
        <w:jc w:val="both"/>
        <w:rPr>
          <w:rFonts w:ascii="Arial" w:eastAsia="Calibri" w:hAnsi="Arial" w:cs="Arial"/>
          <w:b/>
          <w:color w:val="000000"/>
          <w:sz w:val="20"/>
        </w:rPr>
      </w:pPr>
      <w:r w:rsidRPr="00FD7CAA">
        <w:rPr>
          <w:rFonts w:ascii="Arial" w:eastAsia="Calibri" w:hAnsi="Arial" w:cs="Arial"/>
          <w:b/>
          <w:color w:val="000000"/>
          <w:sz w:val="20"/>
        </w:rPr>
        <w:t>Remedial/Developmental Coursework</w:t>
      </w:r>
    </w:p>
    <w:p w14:paraId="0FCF1307" w14:textId="77777777" w:rsidR="00FD7CAA" w:rsidRPr="00FD7CAA" w:rsidRDefault="00FD7CAA" w:rsidP="00CF083C">
      <w:pPr>
        <w:spacing w:after="233" w:line="249" w:lineRule="auto"/>
        <w:ind w:left="33" w:firstLine="9"/>
        <w:jc w:val="both"/>
        <w:rPr>
          <w:rFonts w:ascii="Arial" w:eastAsia="Calibri" w:hAnsi="Arial" w:cs="Arial"/>
          <w:color w:val="000000"/>
          <w:sz w:val="20"/>
        </w:rPr>
      </w:pPr>
      <w:r w:rsidRPr="00FD7CAA">
        <w:rPr>
          <w:rFonts w:ascii="Arial" w:eastAsia="Calibri" w:hAnsi="Arial" w:cs="Arial"/>
          <w:color w:val="000000"/>
          <w:sz w:val="20"/>
        </w:rPr>
        <w:t>Federal regulations allow that only the first thirty (30) hours of attempted remedial/developmental coursework is used to determine your eligibility for financial aid. Once you have attempted 30 remedial hours, only non-remedial college credit courses can be used to determine your eligibility for aid.</w:t>
      </w:r>
    </w:p>
    <w:p w14:paraId="1619A692" w14:textId="77777777" w:rsidR="00FD7CAA" w:rsidRPr="00FD7CAA" w:rsidRDefault="00FD7CAA" w:rsidP="00CF083C">
      <w:pPr>
        <w:spacing w:after="3" w:line="260" w:lineRule="auto"/>
        <w:ind w:left="53" w:right="33" w:hanging="10"/>
        <w:jc w:val="both"/>
        <w:rPr>
          <w:rFonts w:ascii="Arial" w:eastAsia="Calibri" w:hAnsi="Arial" w:cs="Arial"/>
          <w:b/>
          <w:color w:val="000000"/>
          <w:sz w:val="20"/>
        </w:rPr>
      </w:pPr>
      <w:r w:rsidRPr="00FD7CAA">
        <w:rPr>
          <w:rFonts w:ascii="Arial" w:eastAsia="Calibri" w:hAnsi="Arial" w:cs="Arial"/>
          <w:b/>
          <w:color w:val="000000"/>
          <w:sz w:val="20"/>
        </w:rPr>
        <w:lastRenderedPageBreak/>
        <w:t>Repeated Coursework</w:t>
      </w:r>
    </w:p>
    <w:p w14:paraId="7117FD43" w14:textId="77777777" w:rsidR="00FD7CAA" w:rsidRPr="00FD7CAA" w:rsidRDefault="00FD7CAA" w:rsidP="00CF083C">
      <w:pPr>
        <w:spacing w:after="226" w:line="249" w:lineRule="auto"/>
        <w:ind w:left="33" w:right="14" w:firstLine="9"/>
        <w:jc w:val="both"/>
        <w:rPr>
          <w:rFonts w:ascii="Arial" w:eastAsia="Calibri" w:hAnsi="Arial" w:cs="Arial"/>
          <w:color w:val="000000"/>
          <w:sz w:val="20"/>
        </w:rPr>
      </w:pPr>
      <w:r w:rsidRPr="00FD7CAA">
        <w:rPr>
          <w:rFonts w:ascii="Arial" w:eastAsia="Calibri" w:hAnsi="Arial" w:cs="Arial"/>
          <w:color w:val="000000"/>
          <w:sz w:val="20"/>
        </w:rPr>
        <w:t>A course you are repeating for the first time after earning a passing grade may count toward your enrollment status. After that, repeated courses cannot be counted towards enrollment status.</w:t>
      </w:r>
      <w:r w:rsidRPr="00FD7CAA">
        <w:rPr>
          <w:rFonts w:ascii="Arial" w:eastAsia="Calibri" w:hAnsi="Arial" w:cs="Arial"/>
          <w:noProof/>
          <w:color w:val="000000"/>
          <w:sz w:val="20"/>
        </w:rPr>
        <w:drawing>
          <wp:inline distT="0" distB="0" distL="0" distR="0" wp14:anchorId="3A5FA9AD" wp14:editId="02FD1E5A">
            <wp:extent cx="3048" cy="3049"/>
            <wp:effectExtent l="0" t="0" r="0" b="0"/>
            <wp:docPr id="17838" name="Picture 17838"/>
            <wp:cNvGraphicFramePr/>
            <a:graphic xmlns:a="http://schemas.openxmlformats.org/drawingml/2006/main">
              <a:graphicData uri="http://schemas.openxmlformats.org/drawingml/2006/picture">
                <pic:pic xmlns:pic="http://schemas.openxmlformats.org/drawingml/2006/picture">
                  <pic:nvPicPr>
                    <pic:cNvPr id="17838" name="Picture 17838"/>
                    <pic:cNvPicPr/>
                  </pic:nvPicPr>
                  <pic:blipFill>
                    <a:blip r:embed="rId15"/>
                    <a:stretch>
                      <a:fillRect/>
                    </a:stretch>
                  </pic:blipFill>
                  <pic:spPr>
                    <a:xfrm>
                      <a:off x="0" y="0"/>
                      <a:ext cx="3048" cy="3049"/>
                    </a:xfrm>
                    <a:prstGeom prst="rect">
                      <a:avLst/>
                    </a:prstGeom>
                  </pic:spPr>
                </pic:pic>
              </a:graphicData>
            </a:graphic>
          </wp:inline>
        </w:drawing>
      </w:r>
    </w:p>
    <w:p w14:paraId="405BE575" w14:textId="77777777" w:rsidR="00FD7CAA" w:rsidRPr="00FD7CAA" w:rsidRDefault="00FD7CAA" w:rsidP="00CF083C">
      <w:pPr>
        <w:spacing w:after="3" w:line="260" w:lineRule="auto"/>
        <w:ind w:left="53" w:right="33" w:hanging="10"/>
        <w:jc w:val="both"/>
        <w:rPr>
          <w:rFonts w:ascii="Arial" w:eastAsia="Calibri" w:hAnsi="Arial" w:cs="Arial"/>
          <w:b/>
          <w:color w:val="000000"/>
          <w:sz w:val="20"/>
        </w:rPr>
      </w:pPr>
      <w:r w:rsidRPr="00FD7CAA">
        <w:rPr>
          <w:rFonts w:ascii="Arial" w:eastAsia="Calibri" w:hAnsi="Arial" w:cs="Arial"/>
          <w:b/>
          <w:color w:val="000000"/>
          <w:sz w:val="20"/>
        </w:rPr>
        <w:t>Keep Copies of Everything!</w:t>
      </w:r>
    </w:p>
    <w:p w14:paraId="207E858F" w14:textId="77777777" w:rsidR="00FD7CAA" w:rsidRPr="00FD7CAA" w:rsidRDefault="00FD7CAA" w:rsidP="00CF083C">
      <w:pPr>
        <w:spacing w:after="216" w:line="249" w:lineRule="auto"/>
        <w:ind w:left="33" w:right="14" w:firstLine="9"/>
        <w:jc w:val="both"/>
        <w:rPr>
          <w:rFonts w:ascii="Arial" w:eastAsia="Calibri" w:hAnsi="Arial" w:cs="Arial"/>
          <w:color w:val="000000"/>
          <w:sz w:val="20"/>
        </w:rPr>
      </w:pPr>
      <w:r w:rsidRPr="00FD7CAA">
        <w:rPr>
          <w:rFonts w:ascii="Arial" w:eastAsia="Calibri" w:hAnsi="Arial" w:cs="Arial"/>
          <w:color w:val="000000"/>
          <w:sz w:val="20"/>
        </w:rPr>
        <w:t xml:space="preserve">It is important to keep copies of all financial aid offer letters, </w:t>
      </w:r>
      <w:r w:rsidRPr="00FD7CAA">
        <w:rPr>
          <w:rFonts w:ascii="Arial" w:eastAsia="Calibri" w:hAnsi="Arial" w:cs="Arial"/>
          <w:noProof/>
          <w:color w:val="000000"/>
          <w:sz w:val="20"/>
        </w:rPr>
        <w:drawing>
          <wp:inline distT="0" distB="0" distL="0" distR="0" wp14:anchorId="438227A1" wp14:editId="73372986">
            <wp:extent cx="9144" cy="9147"/>
            <wp:effectExtent l="0" t="0" r="0" b="0"/>
            <wp:docPr id="76427" name="Picture 76427"/>
            <wp:cNvGraphicFramePr/>
            <a:graphic xmlns:a="http://schemas.openxmlformats.org/drawingml/2006/main">
              <a:graphicData uri="http://schemas.openxmlformats.org/drawingml/2006/picture">
                <pic:pic xmlns:pic="http://schemas.openxmlformats.org/drawingml/2006/picture">
                  <pic:nvPicPr>
                    <pic:cNvPr id="76427" name="Picture 76427"/>
                    <pic:cNvPicPr/>
                  </pic:nvPicPr>
                  <pic:blipFill>
                    <a:blip r:embed="rId16"/>
                    <a:stretch>
                      <a:fillRect/>
                    </a:stretch>
                  </pic:blipFill>
                  <pic:spPr>
                    <a:xfrm>
                      <a:off x="0" y="0"/>
                      <a:ext cx="9144" cy="9147"/>
                    </a:xfrm>
                    <a:prstGeom prst="rect">
                      <a:avLst/>
                    </a:prstGeom>
                  </pic:spPr>
                </pic:pic>
              </a:graphicData>
            </a:graphic>
          </wp:inline>
        </w:drawing>
      </w:r>
      <w:r w:rsidRPr="00FD7CAA">
        <w:rPr>
          <w:rFonts w:ascii="Arial" w:eastAsia="Calibri" w:hAnsi="Arial" w:cs="Arial"/>
          <w:color w:val="000000"/>
          <w:sz w:val="20"/>
        </w:rPr>
        <w:t>registration, and bookstore receipts. All or part of your offer may be considered taxable income. It is your responsibility to report this information to the Internal Revenue Service (IRS) if necessary. (The Financial Aid Office is not responsible for determining the taxability of aid. Please consult with the IRS or with a tax consultant).</w:t>
      </w:r>
    </w:p>
    <w:p w14:paraId="30D68070" w14:textId="77777777" w:rsidR="00FD7CAA" w:rsidRPr="00FD7CAA" w:rsidRDefault="00FD7CAA" w:rsidP="00CF083C">
      <w:pPr>
        <w:spacing w:after="5" w:line="249" w:lineRule="auto"/>
        <w:ind w:left="33" w:right="14" w:firstLine="9"/>
        <w:jc w:val="both"/>
        <w:rPr>
          <w:rFonts w:ascii="Arial" w:eastAsia="Calibri" w:hAnsi="Arial" w:cs="Arial"/>
          <w:b/>
          <w:color w:val="000000"/>
          <w:sz w:val="20"/>
        </w:rPr>
      </w:pPr>
      <w:r w:rsidRPr="00FD7CAA">
        <w:rPr>
          <w:rFonts w:ascii="Arial" w:eastAsia="Calibri" w:hAnsi="Arial" w:cs="Arial"/>
          <w:b/>
          <w:color w:val="000000"/>
          <w:sz w:val="20"/>
        </w:rPr>
        <w:t>Communication</w:t>
      </w:r>
    </w:p>
    <w:p w14:paraId="300A1916" w14:textId="77777777" w:rsidR="00FD7CAA" w:rsidRPr="00FD7CAA" w:rsidRDefault="00FD7CAA" w:rsidP="00CF083C">
      <w:pPr>
        <w:spacing w:after="5" w:line="249" w:lineRule="auto"/>
        <w:ind w:left="33" w:right="14" w:firstLine="9"/>
        <w:jc w:val="both"/>
        <w:rPr>
          <w:rFonts w:ascii="Arial" w:eastAsia="Calibri" w:hAnsi="Arial" w:cs="Arial"/>
          <w:color w:val="000000"/>
          <w:sz w:val="20"/>
        </w:rPr>
      </w:pPr>
      <w:r w:rsidRPr="00FD7CAA">
        <w:rPr>
          <w:rFonts w:ascii="Arial" w:eastAsia="Calibri" w:hAnsi="Arial" w:cs="Arial"/>
          <w:color w:val="000000"/>
          <w:sz w:val="20"/>
        </w:rPr>
        <w:t>We will correspond with you to complete the application and offering process. Once the student's financial aid is finalized, the student will receive mainly emails with some written correspondence as necessary. Therefore, students should check their RichmondCC email accounts frequently for important information from the Financial Aid Office. For this reason, it is imperative that we have updated contact information for you. Students can check their financial aid status, view, and print offer letters on Self-Service.</w:t>
      </w:r>
    </w:p>
    <w:p w14:paraId="0E713703" w14:textId="77777777" w:rsidR="00FD7CAA" w:rsidRPr="00FD7CAA" w:rsidRDefault="00FD7CAA" w:rsidP="00CF083C">
      <w:pPr>
        <w:spacing w:after="5" w:line="249" w:lineRule="auto"/>
        <w:ind w:left="33" w:right="14" w:firstLine="9"/>
        <w:jc w:val="both"/>
        <w:rPr>
          <w:rFonts w:ascii="Arial" w:eastAsia="Calibri" w:hAnsi="Arial" w:cs="Arial"/>
          <w:color w:val="000000"/>
          <w:sz w:val="20"/>
        </w:rPr>
      </w:pPr>
      <w:r w:rsidRPr="00FD7CAA">
        <w:rPr>
          <w:rFonts w:ascii="Arial" w:eastAsia="Calibri" w:hAnsi="Arial" w:cs="Arial"/>
          <w:color w:val="000000"/>
          <w:sz w:val="20"/>
        </w:rPr>
        <w:t>* *At the end of each semester, students are notified of their Satisfactory Academic Progress by email.</w:t>
      </w:r>
    </w:p>
    <w:p w14:paraId="285835A6" w14:textId="77777777" w:rsidR="00FD7CAA" w:rsidRPr="00FD7CAA" w:rsidRDefault="00FD7CAA" w:rsidP="00CF083C">
      <w:pPr>
        <w:spacing w:after="225" w:line="249" w:lineRule="auto"/>
        <w:ind w:left="33" w:right="14" w:firstLine="9"/>
        <w:jc w:val="both"/>
        <w:rPr>
          <w:rFonts w:ascii="Arial" w:eastAsia="Calibri" w:hAnsi="Arial" w:cs="Arial"/>
          <w:color w:val="000000"/>
          <w:sz w:val="20"/>
        </w:rPr>
      </w:pPr>
      <w:r w:rsidRPr="00FD7CAA">
        <w:rPr>
          <w:rFonts w:ascii="Arial" w:eastAsia="Calibri" w:hAnsi="Arial" w:cs="Arial"/>
          <w:color w:val="000000"/>
          <w:sz w:val="20"/>
        </w:rPr>
        <w:t>Any change in name, address, and phone number or student status must be updated immediately. This can be done in Self-Service.</w:t>
      </w:r>
    </w:p>
    <w:p w14:paraId="5B0EE6B0" w14:textId="77777777" w:rsidR="00FD7CAA" w:rsidRPr="00FD7CAA" w:rsidRDefault="00FD7CAA" w:rsidP="00CF083C">
      <w:pPr>
        <w:spacing w:after="3" w:line="260" w:lineRule="auto"/>
        <w:ind w:left="53" w:right="33" w:hanging="10"/>
        <w:jc w:val="both"/>
        <w:rPr>
          <w:rFonts w:ascii="Arial" w:eastAsia="Calibri" w:hAnsi="Arial" w:cs="Arial"/>
          <w:b/>
          <w:color w:val="000000"/>
          <w:sz w:val="20"/>
        </w:rPr>
      </w:pPr>
      <w:r w:rsidRPr="00FD7CAA">
        <w:rPr>
          <w:rFonts w:ascii="Arial" w:eastAsia="Calibri" w:hAnsi="Arial" w:cs="Arial"/>
          <w:b/>
          <w:color w:val="000000"/>
          <w:sz w:val="20"/>
        </w:rPr>
        <w:t>Withdrawal from RichmondCC</w:t>
      </w:r>
    </w:p>
    <w:p w14:paraId="65B4CF6B" w14:textId="77777777" w:rsidR="00FD7CAA" w:rsidRPr="00CF083C" w:rsidRDefault="00FD7CAA" w:rsidP="00CF083C">
      <w:pPr>
        <w:spacing w:after="239" w:line="249" w:lineRule="auto"/>
        <w:ind w:left="33" w:right="14" w:firstLine="9"/>
        <w:jc w:val="both"/>
        <w:rPr>
          <w:rFonts w:ascii="Arial" w:eastAsia="Calibri" w:hAnsi="Arial" w:cs="Arial"/>
          <w:color w:val="000000"/>
          <w:sz w:val="20"/>
        </w:rPr>
      </w:pPr>
      <w:r w:rsidRPr="00FD7CAA">
        <w:rPr>
          <w:rFonts w:ascii="Arial" w:eastAsia="Calibri" w:hAnsi="Arial" w:cs="Arial"/>
          <w:color w:val="000000"/>
          <w:sz w:val="20"/>
        </w:rPr>
        <w:t xml:space="preserve">Students are encouraged to meet with a Financial Aid Officer before withdrawing from RichmondCC. This is important because your withdrawal may affect your eligibility for financial aid and could result in you having to repay all or a portion of your financial aid offer back to RichmondCC and/or the Department of Education. Excessive withdrawals may adversely affect your satisfactory academic progress in accordance with </w:t>
      </w:r>
      <w:proofErr w:type="spellStart"/>
      <w:r w:rsidRPr="00FD7CAA">
        <w:rPr>
          <w:rFonts w:ascii="Arial" w:eastAsia="Calibri" w:hAnsi="Arial" w:cs="Arial"/>
          <w:color w:val="000000"/>
          <w:sz w:val="20"/>
        </w:rPr>
        <w:t>RichmondCC's</w:t>
      </w:r>
      <w:proofErr w:type="spellEnd"/>
      <w:r w:rsidRPr="00FD7CAA">
        <w:rPr>
          <w:rFonts w:ascii="Arial" w:eastAsia="Calibri" w:hAnsi="Arial" w:cs="Arial"/>
          <w:color w:val="000000"/>
          <w:sz w:val="20"/>
        </w:rPr>
        <w:t xml:space="preserve"> Financial Aid Satisfactory Academic Progress Policy.</w:t>
      </w:r>
    </w:p>
    <w:p w14:paraId="648621C6" w14:textId="77777777" w:rsidR="001077E9" w:rsidRDefault="00FD7CAA" w:rsidP="00CF083C">
      <w:pPr>
        <w:spacing w:after="5" w:line="249" w:lineRule="auto"/>
        <w:ind w:left="33" w:right="14" w:firstLine="9"/>
        <w:jc w:val="both"/>
        <w:rPr>
          <w:rFonts w:ascii="Arial" w:eastAsia="Calibri" w:hAnsi="Arial" w:cs="Arial"/>
          <w:color w:val="000000"/>
          <w:sz w:val="20"/>
        </w:rPr>
      </w:pPr>
      <w:r w:rsidRPr="00FD7CAA">
        <w:rPr>
          <w:rFonts w:ascii="Arial" w:eastAsia="Calibri" w:hAnsi="Arial" w:cs="Arial"/>
          <w:b/>
          <w:color w:val="000000"/>
          <w:sz w:val="20"/>
        </w:rPr>
        <w:t>Required Repayment of Pell Grant and Other Federal Financial Aid</w:t>
      </w:r>
      <w:r w:rsidRPr="00FD7CAA">
        <w:rPr>
          <w:rFonts w:ascii="Arial" w:eastAsia="Calibri" w:hAnsi="Arial" w:cs="Arial"/>
          <w:color w:val="000000"/>
          <w:sz w:val="20"/>
        </w:rPr>
        <w:t xml:space="preserve"> </w:t>
      </w:r>
    </w:p>
    <w:p w14:paraId="08CA83F9" w14:textId="77777777" w:rsidR="00FD7CAA" w:rsidRPr="00CF083C" w:rsidRDefault="00FD7CAA" w:rsidP="00CF083C">
      <w:pPr>
        <w:spacing w:after="5" w:line="249" w:lineRule="auto"/>
        <w:ind w:left="33" w:right="14" w:firstLine="9"/>
        <w:jc w:val="both"/>
        <w:rPr>
          <w:rFonts w:ascii="Arial" w:hAnsi="Arial" w:cs="Arial"/>
        </w:rPr>
      </w:pPr>
      <w:r w:rsidRPr="00FD7CAA">
        <w:rPr>
          <w:rFonts w:ascii="Arial" w:eastAsia="Calibri" w:hAnsi="Arial" w:cs="Arial"/>
          <w:color w:val="000000"/>
          <w:sz w:val="20"/>
        </w:rPr>
        <w:t>The Return of Title IV Funds policy shall apply to all students who withdraw, drop out</w:t>
      </w:r>
      <w:r w:rsidR="001077E9">
        <w:rPr>
          <w:rFonts w:ascii="Arial" w:eastAsia="Calibri" w:hAnsi="Arial" w:cs="Arial"/>
          <w:color w:val="000000"/>
          <w:sz w:val="20"/>
        </w:rPr>
        <w:t xml:space="preserve"> or are suspended from RichmondCC </w:t>
      </w:r>
      <w:r w:rsidRPr="00FD7CAA">
        <w:rPr>
          <w:rFonts w:ascii="Arial" w:eastAsia="Calibri" w:hAnsi="Arial" w:cs="Arial"/>
          <w:color w:val="000000"/>
          <w:sz w:val="20"/>
        </w:rPr>
        <w:t>and receive financial aid from Title IV funds. The term "Title IV" refers to the Federal financial aid programs authorized under the Higher Education Act of 1965 and includes the following programs:</w:t>
      </w:r>
      <w:r w:rsidRPr="00CF083C">
        <w:rPr>
          <w:rFonts w:ascii="Arial" w:hAnsi="Arial" w:cs="Arial"/>
        </w:rPr>
        <w:t xml:space="preserve"> </w:t>
      </w:r>
      <w:r w:rsidRPr="001077E9">
        <w:rPr>
          <w:rFonts w:ascii="Arial" w:hAnsi="Arial" w:cs="Arial"/>
          <w:sz w:val="20"/>
          <w:szCs w:val="20"/>
        </w:rPr>
        <w:t>Federal Pell Grant</w:t>
      </w:r>
      <w:r w:rsidR="001077E9">
        <w:rPr>
          <w:rFonts w:ascii="Arial" w:hAnsi="Arial" w:cs="Arial"/>
          <w:sz w:val="20"/>
          <w:szCs w:val="20"/>
        </w:rPr>
        <w:t xml:space="preserve"> and </w:t>
      </w:r>
      <w:r w:rsidRPr="001077E9">
        <w:rPr>
          <w:rFonts w:ascii="Arial" w:hAnsi="Arial" w:cs="Arial"/>
          <w:sz w:val="20"/>
          <w:szCs w:val="20"/>
        </w:rPr>
        <w:t>Federal SEOG</w:t>
      </w:r>
      <w:r w:rsidR="001077E9">
        <w:rPr>
          <w:rFonts w:ascii="Arial" w:hAnsi="Arial" w:cs="Arial"/>
          <w:sz w:val="20"/>
          <w:szCs w:val="20"/>
        </w:rPr>
        <w:t>.</w:t>
      </w:r>
    </w:p>
    <w:p w14:paraId="5C358F2B" w14:textId="77777777" w:rsidR="00FD7CAA" w:rsidRPr="00CF083C" w:rsidRDefault="00FD7CAA" w:rsidP="00CF083C">
      <w:pPr>
        <w:spacing w:after="5" w:line="249" w:lineRule="auto"/>
        <w:ind w:left="33" w:right="14" w:firstLine="9"/>
        <w:jc w:val="both"/>
        <w:rPr>
          <w:rFonts w:ascii="Arial" w:hAnsi="Arial" w:cs="Arial"/>
        </w:rPr>
      </w:pPr>
    </w:p>
    <w:p w14:paraId="0DC248CE" w14:textId="77777777" w:rsidR="00FD7CAA" w:rsidRDefault="00FD7CAA" w:rsidP="001077E9">
      <w:pPr>
        <w:spacing w:after="5" w:line="249" w:lineRule="auto"/>
        <w:ind w:right="14"/>
        <w:jc w:val="both"/>
        <w:rPr>
          <w:rFonts w:ascii="Arial" w:eastAsia="Calibri" w:hAnsi="Arial" w:cs="Arial"/>
          <w:color w:val="000000"/>
          <w:sz w:val="20"/>
        </w:rPr>
      </w:pPr>
      <w:r w:rsidRPr="00FD7CAA">
        <w:rPr>
          <w:rFonts w:ascii="Arial" w:eastAsia="Calibri" w:hAnsi="Arial" w:cs="Arial"/>
          <w:color w:val="000000"/>
          <w:sz w:val="20"/>
        </w:rPr>
        <w:t>Students that withdraw from classe</w:t>
      </w:r>
      <w:r w:rsidR="001077E9">
        <w:rPr>
          <w:rFonts w:ascii="Arial" w:eastAsia="Calibri" w:hAnsi="Arial" w:cs="Arial"/>
          <w:color w:val="000000"/>
          <w:sz w:val="20"/>
        </w:rPr>
        <w:t>s prior to completing more than 60% of an enrollment term will have their eligibility for aid recalculated b</w:t>
      </w:r>
      <w:r w:rsidR="00374893">
        <w:rPr>
          <w:rFonts w:ascii="Arial" w:eastAsia="Calibri" w:hAnsi="Arial" w:cs="Arial"/>
          <w:color w:val="000000"/>
          <w:sz w:val="20"/>
        </w:rPr>
        <w:t xml:space="preserve">ased on the percent of the term completed. For example, a student who withdraws completing only 30% of the term will have “earned” only 30% of any Title IV aid received. The remaining 70% must be returned by the school and/or student. If you are thinking about withdrawing from all classes prior to completing 60% of the semester, you should contact the Financial Aid Office to see how your withdrawal will affect your financial aid. </w:t>
      </w:r>
    </w:p>
    <w:p w14:paraId="716FB4B0" w14:textId="77777777" w:rsidR="00374893" w:rsidRDefault="00374893" w:rsidP="001077E9">
      <w:pPr>
        <w:spacing w:after="5" w:line="249" w:lineRule="auto"/>
        <w:ind w:right="14"/>
        <w:jc w:val="both"/>
        <w:rPr>
          <w:rFonts w:ascii="Arial" w:eastAsia="Calibri" w:hAnsi="Arial" w:cs="Arial"/>
          <w:color w:val="000000"/>
          <w:sz w:val="20"/>
        </w:rPr>
      </w:pPr>
    </w:p>
    <w:p w14:paraId="6573CA6F" w14:textId="77777777" w:rsidR="00374893" w:rsidRPr="00374893" w:rsidRDefault="00374893" w:rsidP="001077E9">
      <w:pPr>
        <w:spacing w:after="5" w:line="249" w:lineRule="auto"/>
        <w:ind w:right="14"/>
        <w:jc w:val="both"/>
        <w:rPr>
          <w:rFonts w:ascii="Arial" w:eastAsia="Calibri" w:hAnsi="Arial" w:cs="Arial"/>
          <w:b/>
          <w:color w:val="000000"/>
          <w:sz w:val="20"/>
        </w:rPr>
      </w:pPr>
      <w:r w:rsidRPr="00374893">
        <w:rPr>
          <w:rFonts w:ascii="Arial" w:eastAsia="Calibri" w:hAnsi="Arial" w:cs="Arial"/>
          <w:b/>
          <w:color w:val="000000"/>
          <w:sz w:val="20"/>
        </w:rPr>
        <w:t>Withdrawal Date</w:t>
      </w:r>
    </w:p>
    <w:p w14:paraId="2629DFF7" w14:textId="77777777" w:rsidR="00FD7CAA" w:rsidRPr="009600F4" w:rsidRDefault="00374893" w:rsidP="00FD7CAA">
      <w:pPr>
        <w:spacing w:after="239" w:line="249" w:lineRule="auto"/>
        <w:ind w:left="33" w:right="14" w:firstLine="9"/>
        <w:jc w:val="both"/>
        <w:rPr>
          <w:rFonts w:ascii="Arial" w:eastAsia="Calibri" w:hAnsi="Arial" w:cs="Arial"/>
          <w:color w:val="000000"/>
          <w:sz w:val="20"/>
        </w:rPr>
      </w:pPr>
      <w:r w:rsidRPr="009600F4">
        <w:rPr>
          <w:rFonts w:ascii="Arial" w:eastAsia="Calibri" w:hAnsi="Arial" w:cs="Arial"/>
          <w:color w:val="000000"/>
          <w:sz w:val="20"/>
        </w:rPr>
        <w:t xml:space="preserve">RichmondCC is an institution that does not require a record of </w:t>
      </w:r>
      <w:r w:rsidR="009600F4" w:rsidRPr="009600F4">
        <w:rPr>
          <w:rFonts w:ascii="Arial" w:eastAsia="Calibri" w:hAnsi="Arial" w:cs="Arial"/>
          <w:color w:val="000000"/>
          <w:sz w:val="20"/>
        </w:rPr>
        <w:t>daily</w:t>
      </w:r>
      <w:r w:rsidRPr="009600F4">
        <w:rPr>
          <w:rFonts w:ascii="Arial" w:eastAsia="Calibri" w:hAnsi="Arial" w:cs="Arial"/>
          <w:color w:val="000000"/>
          <w:sz w:val="20"/>
        </w:rPr>
        <w:t xml:space="preserve"> attendance for all courses. If </w:t>
      </w:r>
      <w:r w:rsidR="009600F4">
        <w:rPr>
          <w:rFonts w:ascii="Arial" w:eastAsia="Calibri" w:hAnsi="Arial" w:cs="Arial"/>
          <w:color w:val="000000"/>
          <w:sz w:val="20"/>
        </w:rPr>
        <w:t>a student withdraws</w:t>
      </w:r>
      <w:r w:rsidRPr="009600F4">
        <w:rPr>
          <w:rFonts w:ascii="Arial" w:eastAsia="Calibri" w:hAnsi="Arial" w:cs="Arial"/>
          <w:color w:val="000000"/>
          <w:sz w:val="20"/>
        </w:rPr>
        <w:t>, the date of withdrawal is:</w:t>
      </w:r>
    </w:p>
    <w:p w14:paraId="2F81BFD4" w14:textId="77777777" w:rsidR="00374893" w:rsidRPr="009600F4" w:rsidRDefault="00374893" w:rsidP="00374893">
      <w:pPr>
        <w:pStyle w:val="ListParagraph"/>
        <w:numPr>
          <w:ilvl w:val="0"/>
          <w:numId w:val="5"/>
        </w:numPr>
        <w:spacing w:after="239" w:line="249" w:lineRule="auto"/>
        <w:ind w:right="14"/>
        <w:jc w:val="both"/>
        <w:rPr>
          <w:rFonts w:ascii="Arial" w:eastAsia="Calibri" w:hAnsi="Arial" w:cs="Arial"/>
          <w:color w:val="000000"/>
          <w:sz w:val="20"/>
        </w:rPr>
      </w:pPr>
      <w:r w:rsidRPr="009600F4">
        <w:rPr>
          <w:rFonts w:ascii="Arial" w:eastAsia="Calibri" w:hAnsi="Arial" w:cs="Arial"/>
          <w:color w:val="000000"/>
          <w:sz w:val="20"/>
        </w:rPr>
        <w:t>The date the student begins the inst</w:t>
      </w:r>
      <w:r w:rsidR="009600F4">
        <w:rPr>
          <w:rFonts w:ascii="Arial" w:eastAsia="Calibri" w:hAnsi="Arial" w:cs="Arial"/>
          <w:color w:val="000000"/>
          <w:sz w:val="20"/>
        </w:rPr>
        <w:t>it</w:t>
      </w:r>
      <w:r w:rsidRPr="009600F4">
        <w:rPr>
          <w:rFonts w:ascii="Arial" w:eastAsia="Calibri" w:hAnsi="Arial" w:cs="Arial"/>
          <w:color w:val="000000"/>
          <w:sz w:val="20"/>
        </w:rPr>
        <w:t>ution’s withdrawal process or officially notified the college of an intent to withdrawal.</w:t>
      </w:r>
    </w:p>
    <w:p w14:paraId="1FA8EB3B" w14:textId="77777777" w:rsidR="00374893" w:rsidRPr="009600F4" w:rsidRDefault="00374893" w:rsidP="00374893">
      <w:pPr>
        <w:pStyle w:val="ListParagraph"/>
        <w:numPr>
          <w:ilvl w:val="0"/>
          <w:numId w:val="5"/>
        </w:numPr>
        <w:spacing w:after="239" w:line="249" w:lineRule="auto"/>
        <w:ind w:right="14"/>
        <w:jc w:val="both"/>
        <w:rPr>
          <w:rFonts w:ascii="Arial" w:eastAsia="Calibri" w:hAnsi="Arial" w:cs="Arial"/>
          <w:color w:val="000000"/>
          <w:sz w:val="20"/>
        </w:rPr>
      </w:pPr>
      <w:r w:rsidRPr="009600F4">
        <w:rPr>
          <w:rFonts w:ascii="Arial" w:eastAsia="Calibri" w:hAnsi="Arial" w:cs="Arial"/>
          <w:color w:val="000000"/>
          <w:sz w:val="20"/>
        </w:rPr>
        <w:t>The midpoint of the period for a student that unofficially withdraws from t</w:t>
      </w:r>
      <w:r w:rsidR="00BB7175">
        <w:rPr>
          <w:rFonts w:ascii="Arial" w:eastAsia="Calibri" w:hAnsi="Arial" w:cs="Arial"/>
          <w:color w:val="000000"/>
          <w:sz w:val="20"/>
        </w:rPr>
        <w:t>he college or the student’s last</w:t>
      </w:r>
      <w:r w:rsidRPr="009600F4">
        <w:rPr>
          <w:rFonts w:ascii="Arial" w:eastAsia="Calibri" w:hAnsi="Arial" w:cs="Arial"/>
          <w:color w:val="000000"/>
          <w:sz w:val="20"/>
        </w:rPr>
        <w:t xml:space="preserve"> date of attendance at the documented academically-related activity. </w:t>
      </w:r>
    </w:p>
    <w:p w14:paraId="2E54E74A" w14:textId="77777777" w:rsidR="006A58C6" w:rsidRPr="009600F4" w:rsidRDefault="006A58C6" w:rsidP="00374893">
      <w:pPr>
        <w:spacing w:after="0" w:line="249" w:lineRule="auto"/>
        <w:ind w:left="33" w:right="14" w:firstLine="9"/>
        <w:jc w:val="both"/>
        <w:rPr>
          <w:rFonts w:ascii="Arial" w:eastAsia="Calibri" w:hAnsi="Arial" w:cs="Arial"/>
          <w:b/>
          <w:color w:val="000000"/>
          <w:sz w:val="20"/>
        </w:rPr>
      </w:pPr>
      <w:r w:rsidRPr="009600F4">
        <w:rPr>
          <w:rFonts w:ascii="Arial" w:eastAsia="Calibri" w:hAnsi="Arial" w:cs="Arial"/>
          <w:b/>
          <w:color w:val="000000"/>
          <w:sz w:val="20"/>
        </w:rPr>
        <w:t>Satisfactory Academic Progress Policy</w:t>
      </w:r>
    </w:p>
    <w:p w14:paraId="0A39C5D9" w14:textId="77777777" w:rsidR="00374893" w:rsidRPr="009600F4" w:rsidRDefault="00374893" w:rsidP="00374893">
      <w:pPr>
        <w:spacing w:after="0" w:line="249" w:lineRule="auto"/>
        <w:ind w:left="33" w:right="14" w:firstLine="9"/>
        <w:jc w:val="both"/>
        <w:rPr>
          <w:rFonts w:ascii="Arial" w:eastAsia="Calibri" w:hAnsi="Arial" w:cs="Arial"/>
          <w:color w:val="000000"/>
          <w:sz w:val="20"/>
        </w:rPr>
      </w:pPr>
      <w:r w:rsidRPr="009600F4">
        <w:rPr>
          <w:rFonts w:ascii="Arial" w:eastAsia="Calibri" w:hAnsi="Arial" w:cs="Arial"/>
          <w:color w:val="000000"/>
          <w:sz w:val="20"/>
        </w:rPr>
        <w:t xml:space="preserve">Please see Satisfactory Academic Progress Policy for more information. </w:t>
      </w:r>
    </w:p>
    <w:p w14:paraId="6567BFA4" w14:textId="77777777" w:rsidR="00374893" w:rsidRPr="00374893" w:rsidRDefault="00374893" w:rsidP="00374893">
      <w:pPr>
        <w:spacing w:after="0" w:line="249" w:lineRule="auto"/>
        <w:ind w:left="33" w:right="14" w:firstLine="9"/>
        <w:jc w:val="both"/>
        <w:rPr>
          <w:rFonts w:ascii="Calibri" w:eastAsia="Calibri" w:hAnsi="Calibri" w:cs="Calibri"/>
          <w:color w:val="000000"/>
          <w:sz w:val="20"/>
        </w:rPr>
      </w:pPr>
    </w:p>
    <w:p w14:paraId="67D2079C" w14:textId="77777777" w:rsidR="00B97428" w:rsidRDefault="00B97428" w:rsidP="006A58C6">
      <w:pPr>
        <w:spacing w:after="0" w:line="265" w:lineRule="auto"/>
        <w:ind w:left="125" w:hanging="10"/>
        <w:rPr>
          <w:rFonts w:ascii="Arial" w:eastAsia="Calibri" w:hAnsi="Arial" w:cs="Arial"/>
          <w:b/>
          <w:color w:val="000000"/>
          <w:sz w:val="20"/>
          <w:szCs w:val="20"/>
        </w:rPr>
      </w:pPr>
    </w:p>
    <w:p w14:paraId="582FDE0E" w14:textId="25B87017" w:rsidR="006A58C6" w:rsidRPr="006A58C6" w:rsidRDefault="00B97428" w:rsidP="006A58C6">
      <w:pPr>
        <w:spacing w:after="0" w:line="265" w:lineRule="auto"/>
        <w:ind w:left="125" w:hanging="10"/>
        <w:rPr>
          <w:rFonts w:ascii="Arial" w:eastAsia="Calibri" w:hAnsi="Arial" w:cs="Arial"/>
          <w:b/>
          <w:color w:val="000000"/>
          <w:sz w:val="20"/>
          <w:szCs w:val="20"/>
        </w:rPr>
      </w:pPr>
      <w:r w:rsidRPr="006A58C6">
        <w:rPr>
          <w:rFonts w:ascii="Arial" w:eastAsia="Calibri" w:hAnsi="Arial" w:cs="Arial"/>
          <w:b/>
          <w:color w:val="000000"/>
          <w:sz w:val="20"/>
          <w:szCs w:val="20"/>
        </w:rPr>
        <w:lastRenderedPageBreak/>
        <w:t>Students’</w:t>
      </w:r>
      <w:r w:rsidR="006A58C6" w:rsidRPr="006A58C6">
        <w:rPr>
          <w:rFonts w:ascii="Arial" w:eastAsia="Calibri" w:hAnsi="Arial" w:cs="Arial"/>
          <w:b/>
          <w:color w:val="000000"/>
          <w:sz w:val="20"/>
          <w:szCs w:val="20"/>
        </w:rPr>
        <w:t xml:space="preserve"> Rights and Responsibilities</w:t>
      </w:r>
    </w:p>
    <w:p w14:paraId="3F669302" w14:textId="77777777" w:rsidR="006A58C6" w:rsidRPr="006A58C6" w:rsidRDefault="006A58C6" w:rsidP="006A58C6">
      <w:pPr>
        <w:spacing w:after="5" w:line="249" w:lineRule="auto"/>
        <w:ind w:left="96" w:right="14" w:firstLine="9"/>
        <w:jc w:val="both"/>
        <w:rPr>
          <w:rFonts w:ascii="Arial" w:eastAsia="Calibri" w:hAnsi="Arial" w:cs="Arial"/>
          <w:color w:val="000000"/>
          <w:sz w:val="20"/>
        </w:rPr>
      </w:pPr>
      <w:r w:rsidRPr="006A58C6">
        <w:rPr>
          <w:rFonts w:ascii="Arial" w:eastAsia="Calibri" w:hAnsi="Arial" w:cs="Arial"/>
          <w:color w:val="000000"/>
          <w:sz w:val="20"/>
        </w:rPr>
        <w:t xml:space="preserve">As a recipient of federal aid, you have certain rights you should exercise, certain responsibilities you must meet, and certain facts you need to know. Being aware of what they are will put you in a better position to make decisions about your educational goals and </w:t>
      </w:r>
      <w:r w:rsidRPr="006A58C6">
        <w:rPr>
          <w:rFonts w:ascii="Arial" w:eastAsia="Calibri" w:hAnsi="Arial" w:cs="Arial"/>
          <w:noProof/>
          <w:color w:val="000000"/>
          <w:sz w:val="20"/>
        </w:rPr>
        <w:drawing>
          <wp:inline distT="0" distB="0" distL="0" distR="0" wp14:anchorId="1571B655" wp14:editId="466CA73B">
            <wp:extent cx="3048" cy="3049"/>
            <wp:effectExtent l="0" t="0" r="0" b="0"/>
            <wp:docPr id="43255" name="Picture 43255"/>
            <wp:cNvGraphicFramePr/>
            <a:graphic xmlns:a="http://schemas.openxmlformats.org/drawingml/2006/main">
              <a:graphicData uri="http://schemas.openxmlformats.org/drawingml/2006/picture">
                <pic:pic xmlns:pic="http://schemas.openxmlformats.org/drawingml/2006/picture">
                  <pic:nvPicPr>
                    <pic:cNvPr id="43255" name="Picture 43255"/>
                    <pic:cNvPicPr/>
                  </pic:nvPicPr>
                  <pic:blipFill>
                    <a:blip r:embed="rId17"/>
                    <a:stretch>
                      <a:fillRect/>
                    </a:stretch>
                  </pic:blipFill>
                  <pic:spPr>
                    <a:xfrm>
                      <a:off x="0" y="0"/>
                      <a:ext cx="3048" cy="3049"/>
                    </a:xfrm>
                    <a:prstGeom prst="rect">
                      <a:avLst/>
                    </a:prstGeom>
                  </pic:spPr>
                </pic:pic>
              </a:graphicData>
            </a:graphic>
          </wp:inline>
        </w:drawing>
      </w:r>
      <w:r w:rsidRPr="006A58C6">
        <w:rPr>
          <w:rFonts w:ascii="Arial" w:eastAsia="Calibri" w:hAnsi="Arial" w:cs="Arial"/>
          <w:color w:val="000000"/>
          <w:sz w:val="20"/>
        </w:rPr>
        <w:t>how you can best achieve them.</w:t>
      </w:r>
    </w:p>
    <w:p w14:paraId="5D2277FC" w14:textId="77777777" w:rsidR="006A58C6" w:rsidRPr="006A58C6" w:rsidRDefault="006A58C6" w:rsidP="006A58C6">
      <w:pPr>
        <w:spacing w:after="0"/>
        <w:ind w:left="120"/>
        <w:rPr>
          <w:rFonts w:ascii="Arial" w:eastAsia="Calibri" w:hAnsi="Arial" w:cs="Arial"/>
          <w:b/>
          <w:color w:val="000000"/>
          <w:sz w:val="20"/>
          <w:szCs w:val="20"/>
        </w:rPr>
      </w:pPr>
      <w:r w:rsidRPr="006A58C6">
        <w:rPr>
          <w:rFonts w:ascii="Arial" w:eastAsia="Times New Roman" w:hAnsi="Arial" w:cs="Arial"/>
          <w:b/>
          <w:color w:val="000000"/>
          <w:sz w:val="20"/>
          <w:szCs w:val="20"/>
        </w:rPr>
        <w:t>Your rights as a student:</w:t>
      </w:r>
    </w:p>
    <w:p w14:paraId="0E61EA99" w14:textId="77777777" w:rsidR="006A58C6" w:rsidRPr="001006D7" w:rsidRDefault="006A58C6" w:rsidP="001006D7">
      <w:pPr>
        <w:pStyle w:val="ListParagraph"/>
        <w:numPr>
          <w:ilvl w:val="0"/>
          <w:numId w:val="5"/>
        </w:numPr>
        <w:spacing w:after="5" w:line="249" w:lineRule="auto"/>
        <w:ind w:right="14"/>
        <w:jc w:val="both"/>
        <w:rPr>
          <w:rFonts w:ascii="Arial" w:eastAsia="Calibri" w:hAnsi="Arial" w:cs="Arial"/>
          <w:color w:val="000000"/>
          <w:sz w:val="20"/>
        </w:rPr>
      </w:pPr>
      <w:r w:rsidRPr="001006D7">
        <w:rPr>
          <w:rFonts w:ascii="Arial" w:eastAsia="Calibri" w:hAnsi="Arial" w:cs="Arial"/>
          <w:color w:val="000000"/>
          <w:sz w:val="20"/>
        </w:rPr>
        <w:t>You have the right to know what financial aid programs are available at your school.</w:t>
      </w:r>
    </w:p>
    <w:p w14:paraId="5D71A036" w14:textId="77777777" w:rsidR="006A58C6" w:rsidRPr="001006D7" w:rsidRDefault="006A58C6" w:rsidP="001006D7">
      <w:pPr>
        <w:pStyle w:val="ListParagraph"/>
        <w:numPr>
          <w:ilvl w:val="0"/>
          <w:numId w:val="5"/>
        </w:numPr>
        <w:spacing w:after="5" w:line="249" w:lineRule="auto"/>
        <w:ind w:right="14"/>
        <w:jc w:val="both"/>
        <w:rPr>
          <w:rFonts w:ascii="Arial" w:eastAsia="Calibri" w:hAnsi="Arial" w:cs="Arial"/>
          <w:color w:val="000000"/>
          <w:sz w:val="20"/>
        </w:rPr>
      </w:pPr>
      <w:r w:rsidRPr="001006D7">
        <w:rPr>
          <w:rFonts w:ascii="Arial" w:eastAsia="Calibri" w:hAnsi="Arial" w:cs="Arial"/>
          <w:color w:val="000000"/>
          <w:sz w:val="20"/>
        </w:rPr>
        <w:t>You have the right to know the deadlines for submitting applications for each of the financial aid programs available.</w:t>
      </w:r>
    </w:p>
    <w:p w14:paraId="6B1C0D08" w14:textId="77777777" w:rsidR="006A58C6" w:rsidRPr="001006D7" w:rsidRDefault="006A58C6" w:rsidP="001006D7">
      <w:pPr>
        <w:pStyle w:val="ListParagraph"/>
        <w:numPr>
          <w:ilvl w:val="0"/>
          <w:numId w:val="5"/>
        </w:numPr>
        <w:spacing w:after="31" w:line="249" w:lineRule="auto"/>
        <w:ind w:right="14"/>
        <w:jc w:val="both"/>
        <w:rPr>
          <w:rFonts w:ascii="Arial" w:eastAsia="Calibri" w:hAnsi="Arial" w:cs="Arial"/>
          <w:color w:val="000000"/>
          <w:sz w:val="20"/>
        </w:rPr>
      </w:pPr>
      <w:r w:rsidRPr="001006D7">
        <w:rPr>
          <w:rFonts w:ascii="Arial" w:eastAsia="Calibri" w:hAnsi="Arial" w:cs="Arial"/>
          <w:color w:val="000000"/>
          <w:sz w:val="20"/>
        </w:rPr>
        <w:t>You have the right to know how financial aid will be distributed, how decisions on that distribution are made, and how these decisions have been reached.</w:t>
      </w:r>
    </w:p>
    <w:p w14:paraId="2E2CEECF" w14:textId="77777777" w:rsidR="006A58C6" w:rsidRPr="001006D7" w:rsidRDefault="006A58C6" w:rsidP="001006D7">
      <w:pPr>
        <w:pStyle w:val="ListParagraph"/>
        <w:numPr>
          <w:ilvl w:val="0"/>
          <w:numId w:val="5"/>
        </w:numPr>
        <w:spacing w:after="5" w:line="249" w:lineRule="auto"/>
        <w:ind w:right="14"/>
        <w:jc w:val="both"/>
        <w:rPr>
          <w:rFonts w:ascii="Arial" w:eastAsia="Calibri" w:hAnsi="Arial" w:cs="Arial"/>
          <w:color w:val="000000"/>
          <w:sz w:val="20"/>
        </w:rPr>
      </w:pPr>
      <w:r w:rsidRPr="001006D7">
        <w:rPr>
          <w:rFonts w:ascii="Arial" w:eastAsia="Calibri" w:hAnsi="Arial" w:cs="Arial"/>
          <w:color w:val="000000"/>
          <w:sz w:val="20"/>
        </w:rPr>
        <w:t>You have the right to know how your financial need was determined, including the way costs for tuition and fees, room and board, travel, books and supplies, personal and miscellaneous expenses, etc., are considered in your budget.</w:t>
      </w:r>
    </w:p>
    <w:p w14:paraId="0CD23B44" w14:textId="77777777" w:rsidR="006A58C6" w:rsidRPr="001006D7" w:rsidRDefault="006A58C6" w:rsidP="001006D7">
      <w:pPr>
        <w:pStyle w:val="ListParagraph"/>
        <w:numPr>
          <w:ilvl w:val="0"/>
          <w:numId w:val="5"/>
        </w:numPr>
        <w:spacing w:after="5" w:line="249" w:lineRule="auto"/>
        <w:ind w:right="14"/>
        <w:jc w:val="both"/>
        <w:rPr>
          <w:rFonts w:ascii="Arial" w:eastAsia="Calibri" w:hAnsi="Arial" w:cs="Arial"/>
          <w:color w:val="000000"/>
          <w:sz w:val="20"/>
        </w:rPr>
      </w:pPr>
      <w:r w:rsidRPr="001006D7">
        <w:rPr>
          <w:rFonts w:ascii="Arial" w:eastAsia="Calibri" w:hAnsi="Arial" w:cs="Arial"/>
          <w:color w:val="000000"/>
          <w:sz w:val="20"/>
        </w:rPr>
        <w:t>You have the right to know what resources (such as parental contribution, other financial aid, your assets, etc.) were considered in the calculation of your need.</w:t>
      </w:r>
    </w:p>
    <w:p w14:paraId="78385ECA" w14:textId="77777777" w:rsidR="006A58C6" w:rsidRPr="001006D7" w:rsidRDefault="006A58C6" w:rsidP="001006D7">
      <w:pPr>
        <w:pStyle w:val="ListParagraph"/>
        <w:numPr>
          <w:ilvl w:val="0"/>
          <w:numId w:val="5"/>
        </w:numPr>
        <w:spacing w:after="5" w:line="249" w:lineRule="auto"/>
        <w:ind w:right="14"/>
        <w:jc w:val="both"/>
        <w:rPr>
          <w:rFonts w:ascii="Arial" w:eastAsia="Calibri" w:hAnsi="Arial" w:cs="Arial"/>
          <w:color w:val="000000"/>
          <w:sz w:val="20"/>
        </w:rPr>
      </w:pPr>
      <w:r w:rsidRPr="001006D7">
        <w:rPr>
          <w:rFonts w:ascii="Arial" w:eastAsia="Calibri" w:hAnsi="Arial" w:cs="Arial"/>
          <w:color w:val="000000"/>
          <w:sz w:val="20"/>
        </w:rPr>
        <w:t>You have the right to know how much of your financial need (as determined by the institution) has been met.</w:t>
      </w:r>
    </w:p>
    <w:p w14:paraId="25996957" w14:textId="77777777" w:rsidR="006A58C6" w:rsidRPr="001006D7" w:rsidRDefault="006A58C6" w:rsidP="001006D7">
      <w:pPr>
        <w:pStyle w:val="ListParagraph"/>
        <w:numPr>
          <w:ilvl w:val="0"/>
          <w:numId w:val="5"/>
        </w:numPr>
        <w:spacing w:after="5" w:line="249" w:lineRule="auto"/>
        <w:ind w:right="14"/>
        <w:jc w:val="both"/>
        <w:rPr>
          <w:rFonts w:ascii="Arial" w:eastAsia="Calibri" w:hAnsi="Arial" w:cs="Arial"/>
          <w:color w:val="000000"/>
          <w:sz w:val="20"/>
        </w:rPr>
      </w:pPr>
      <w:r w:rsidRPr="001006D7">
        <w:rPr>
          <w:rFonts w:ascii="Arial" w:eastAsia="Calibri" w:hAnsi="Arial" w:cs="Arial"/>
          <w:color w:val="000000"/>
          <w:sz w:val="20"/>
        </w:rPr>
        <w:t>You have the right to request an explanation of the various programs in your student aid package.</w:t>
      </w:r>
    </w:p>
    <w:p w14:paraId="096AEF1F" w14:textId="77777777" w:rsidR="006A58C6" w:rsidRPr="001006D7" w:rsidRDefault="006A58C6" w:rsidP="001006D7">
      <w:pPr>
        <w:pStyle w:val="ListParagraph"/>
        <w:numPr>
          <w:ilvl w:val="0"/>
          <w:numId w:val="5"/>
        </w:numPr>
        <w:spacing w:after="5" w:line="249" w:lineRule="auto"/>
        <w:ind w:right="14"/>
        <w:jc w:val="both"/>
        <w:rPr>
          <w:rFonts w:ascii="Arial" w:eastAsia="Calibri" w:hAnsi="Arial" w:cs="Arial"/>
          <w:color w:val="000000"/>
          <w:sz w:val="20"/>
        </w:rPr>
      </w:pPr>
      <w:r w:rsidRPr="001006D7">
        <w:rPr>
          <w:rFonts w:ascii="Arial" w:eastAsia="Calibri" w:hAnsi="Arial" w:cs="Arial"/>
          <w:color w:val="000000"/>
          <w:sz w:val="20"/>
        </w:rPr>
        <w:t>You have the right to know your school's refund policy.</w:t>
      </w:r>
    </w:p>
    <w:p w14:paraId="66643ACC" w14:textId="77777777" w:rsidR="006A58C6" w:rsidRPr="001006D7" w:rsidRDefault="006A58C6" w:rsidP="001006D7">
      <w:pPr>
        <w:pStyle w:val="ListParagraph"/>
        <w:numPr>
          <w:ilvl w:val="0"/>
          <w:numId w:val="5"/>
        </w:numPr>
        <w:spacing w:after="5" w:line="249" w:lineRule="auto"/>
        <w:ind w:right="14"/>
        <w:jc w:val="both"/>
        <w:rPr>
          <w:rFonts w:ascii="Arial" w:eastAsia="Calibri" w:hAnsi="Arial" w:cs="Arial"/>
          <w:color w:val="000000"/>
          <w:sz w:val="20"/>
        </w:rPr>
      </w:pPr>
      <w:r w:rsidRPr="001006D7">
        <w:rPr>
          <w:rFonts w:ascii="Arial" w:eastAsia="Calibri" w:hAnsi="Arial" w:cs="Arial"/>
          <w:color w:val="000000"/>
          <w:sz w:val="20"/>
        </w:rPr>
        <w:t>You have the right to know what portion of the financial aid you receive must be repaid and what portion is grant aid. If the aid is a loan, you have the right to know what the interest rate is, the total amount that must be repaid, the payback procedures, the length of time you have to repay the loan, and when repayment is to begin. (RichmondCC does not participate in the Federal Loan Program)</w:t>
      </w:r>
    </w:p>
    <w:p w14:paraId="2E308957" w14:textId="77777777" w:rsidR="006A58C6" w:rsidRPr="001006D7" w:rsidRDefault="006A58C6" w:rsidP="001006D7">
      <w:pPr>
        <w:pStyle w:val="ListParagraph"/>
        <w:numPr>
          <w:ilvl w:val="0"/>
          <w:numId w:val="5"/>
        </w:numPr>
        <w:spacing w:after="251" w:line="249" w:lineRule="auto"/>
        <w:ind w:right="14"/>
        <w:jc w:val="both"/>
        <w:rPr>
          <w:rFonts w:ascii="Arial" w:eastAsia="Calibri" w:hAnsi="Arial" w:cs="Arial"/>
          <w:color w:val="000000"/>
          <w:sz w:val="20"/>
        </w:rPr>
      </w:pPr>
      <w:r w:rsidRPr="001006D7">
        <w:rPr>
          <w:rFonts w:ascii="Arial" w:eastAsia="Calibri" w:hAnsi="Arial" w:cs="Arial"/>
          <w:color w:val="000000"/>
          <w:sz w:val="20"/>
        </w:rPr>
        <w:t>You have the right to know how the school determines whether you are making satisfactory progress and what happens if you are not.</w:t>
      </w:r>
    </w:p>
    <w:p w14:paraId="1711914B" w14:textId="77777777" w:rsidR="006A58C6" w:rsidRPr="006A58C6" w:rsidRDefault="006A58C6" w:rsidP="006A58C6">
      <w:pPr>
        <w:spacing w:after="0" w:line="265" w:lineRule="auto"/>
        <w:ind w:hanging="10"/>
        <w:rPr>
          <w:rFonts w:ascii="Arial" w:eastAsia="Calibri" w:hAnsi="Arial" w:cs="Arial"/>
          <w:b/>
          <w:color w:val="000000"/>
          <w:sz w:val="20"/>
          <w:szCs w:val="20"/>
        </w:rPr>
      </w:pPr>
      <w:r w:rsidRPr="006A58C6">
        <w:rPr>
          <w:rFonts w:ascii="Arial" w:eastAsia="Calibri" w:hAnsi="Arial" w:cs="Arial"/>
          <w:b/>
          <w:color w:val="000000"/>
          <w:sz w:val="20"/>
          <w:szCs w:val="20"/>
        </w:rPr>
        <w:t>Your responsibilities if you receive financial aid</w:t>
      </w:r>
    </w:p>
    <w:p w14:paraId="17FFB70D" w14:textId="77777777" w:rsidR="006A58C6" w:rsidRPr="001006D7" w:rsidRDefault="006A58C6" w:rsidP="001006D7">
      <w:pPr>
        <w:pStyle w:val="ListParagraph"/>
        <w:numPr>
          <w:ilvl w:val="0"/>
          <w:numId w:val="7"/>
        </w:numPr>
        <w:spacing w:after="5" w:line="249" w:lineRule="auto"/>
        <w:ind w:right="14"/>
        <w:jc w:val="both"/>
        <w:rPr>
          <w:rFonts w:ascii="Arial" w:eastAsia="Calibri" w:hAnsi="Arial" w:cs="Arial"/>
          <w:color w:val="000000"/>
          <w:sz w:val="20"/>
        </w:rPr>
      </w:pPr>
      <w:r w:rsidRPr="001006D7">
        <w:rPr>
          <w:rFonts w:ascii="Arial" w:eastAsia="Calibri" w:hAnsi="Arial" w:cs="Arial"/>
          <w:color w:val="000000"/>
          <w:sz w:val="20"/>
        </w:rPr>
        <w:t>You must complete all application forms accurately and submit them on time to the appropriate office.</w:t>
      </w:r>
    </w:p>
    <w:p w14:paraId="481E282B" w14:textId="77777777" w:rsidR="006A58C6" w:rsidRPr="001006D7" w:rsidRDefault="006A58C6" w:rsidP="001006D7">
      <w:pPr>
        <w:pStyle w:val="ListParagraph"/>
        <w:numPr>
          <w:ilvl w:val="0"/>
          <w:numId w:val="7"/>
        </w:numPr>
        <w:spacing w:after="5" w:line="249" w:lineRule="auto"/>
        <w:ind w:right="14"/>
        <w:jc w:val="both"/>
        <w:rPr>
          <w:rFonts w:ascii="Arial" w:eastAsia="Calibri" w:hAnsi="Arial" w:cs="Arial"/>
          <w:color w:val="000000"/>
          <w:sz w:val="20"/>
        </w:rPr>
      </w:pPr>
      <w:r w:rsidRPr="001006D7">
        <w:rPr>
          <w:rFonts w:ascii="Arial" w:eastAsia="Calibri" w:hAnsi="Arial" w:cs="Arial"/>
          <w:color w:val="000000"/>
          <w:sz w:val="20"/>
        </w:rPr>
        <w:t>You must provide correct information. Failure to report accurate information on financial aid application forms is a violation of law and may be considered a criminal offense which could result in indictment under the U.S. Criminal Code.</w:t>
      </w:r>
    </w:p>
    <w:p w14:paraId="47F7C72C" w14:textId="77777777" w:rsidR="006A58C6" w:rsidRPr="001006D7" w:rsidRDefault="006A58C6" w:rsidP="001006D7">
      <w:pPr>
        <w:pStyle w:val="ListParagraph"/>
        <w:numPr>
          <w:ilvl w:val="0"/>
          <w:numId w:val="7"/>
        </w:numPr>
        <w:spacing w:after="5" w:line="249" w:lineRule="auto"/>
        <w:ind w:right="14"/>
        <w:jc w:val="both"/>
        <w:rPr>
          <w:rFonts w:ascii="Arial" w:eastAsia="Calibri" w:hAnsi="Arial" w:cs="Arial"/>
          <w:color w:val="000000"/>
          <w:sz w:val="20"/>
        </w:rPr>
      </w:pPr>
      <w:r w:rsidRPr="001006D7">
        <w:rPr>
          <w:rFonts w:ascii="Arial" w:eastAsia="Calibri" w:hAnsi="Arial" w:cs="Arial"/>
          <w:color w:val="000000"/>
          <w:sz w:val="20"/>
        </w:rPr>
        <w:t>You must supply all additional documentation, verification, corrections, and/or new information requested by either the Financial Aid Office or the agency to which you submit your application.</w:t>
      </w:r>
    </w:p>
    <w:p w14:paraId="07A0BCC1" w14:textId="77777777" w:rsidR="006A58C6" w:rsidRPr="001006D7" w:rsidRDefault="006A58C6" w:rsidP="001006D7">
      <w:pPr>
        <w:pStyle w:val="ListParagraph"/>
        <w:numPr>
          <w:ilvl w:val="0"/>
          <w:numId w:val="7"/>
        </w:numPr>
        <w:spacing w:after="75" w:line="249" w:lineRule="auto"/>
        <w:ind w:right="14"/>
        <w:jc w:val="both"/>
        <w:rPr>
          <w:rFonts w:ascii="Arial" w:eastAsia="Calibri" w:hAnsi="Arial" w:cs="Arial"/>
          <w:color w:val="000000"/>
          <w:sz w:val="20"/>
        </w:rPr>
      </w:pPr>
      <w:r w:rsidRPr="001006D7">
        <w:rPr>
          <w:rFonts w:ascii="Arial" w:eastAsia="Calibri" w:hAnsi="Arial" w:cs="Arial"/>
          <w:color w:val="000000"/>
          <w:sz w:val="20"/>
        </w:rPr>
        <w:t>You are responsible for reading and understanding all forms that you are asked to sign and for keeping copies of them.</w:t>
      </w:r>
    </w:p>
    <w:p w14:paraId="3A13436A" w14:textId="77777777" w:rsidR="00792DFC" w:rsidRDefault="006A58C6" w:rsidP="001006D7">
      <w:pPr>
        <w:pStyle w:val="ListParagraph"/>
        <w:numPr>
          <w:ilvl w:val="0"/>
          <w:numId w:val="7"/>
        </w:numPr>
        <w:spacing w:after="5" w:line="249" w:lineRule="auto"/>
        <w:ind w:right="187"/>
        <w:jc w:val="both"/>
        <w:rPr>
          <w:rFonts w:ascii="Arial" w:eastAsia="Calibri" w:hAnsi="Arial" w:cs="Arial"/>
          <w:color w:val="000000"/>
          <w:sz w:val="20"/>
        </w:rPr>
      </w:pPr>
      <w:r w:rsidRPr="001006D7">
        <w:rPr>
          <w:rFonts w:ascii="Arial" w:eastAsia="Calibri" w:hAnsi="Arial" w:cs="Arial"/>
          <w:color w:val="000000"/>
          <w:sz w:val="20"/>
        </w:rPr>
        <w:t xml:space="preserve">You must accept responsibility for all agreements that you sign. </w:t>
      </w:r>
    </w:p>
    <w:p w14:paraId="3C75DC74" w14:textId="07428C6C" w:rsidR="006A58C6" w:rsidRPr="001006D7" w:rsidRDefault="006A58C6" w:rsidP="001006D7">
      <w:pPr>
        <w:pStyle w:val="ListParagraph"/>
        <w:numPr>
          <w:ilvl w:val="0"/>
          <w:numId w:val="7"/>
        </w:numPr>
        <w:spacing w:after="5" w:line="249" w:lineRule="auto"/>
        <w:ind w:right="187"/>
        <w:jc w:val="both"/>
        <w:rPr>
          <w:rFonts w:ascii="Arial" w:eastAsia="Calibri" w:hAnsi="Arial" w:cs="Arial"/>
          <w:color w:val="000000"/>
          <w:sz w:val="20"/>
        </w:rPr>
      </w:pPr>
      <w:r w:rsidRPr="001006D7">
        <w:rPr>
          <w:rFonts w:ascii="Arial" w:eastAsia="Calibri" w:hAnsi="Arial" w:cs="Arial"/>
          <w:color w:val="000000"/>
          <w:sz w:val="20"/>
        </w:rPr>
        <w:t>You must perform the work that is agreed upon in accepting a College Work-Study Offer.</w:t>
      </w:r>
    </w:p>
    <w:p w14:paraId="10972BA8" w14:textId="77777777" w:rsidR="006A58C6" w:rsidRPr="001006D7" w:rsidRDefault="006A58C6" w:rsidP="001006D7">
      <w:pPr>
        <w:pStyle w:val="ListParagraph"/>
        <w:numPr>
          <w:ilvl w:val="0"/>
          <w:numId w:val="7"/>
        </w:numPr>
        <w:spacing w:after="84" w:line="249" w:lineRule="auto"/>
        <w:ind w:right="14"/>
        <w:jc w:val="both"/>
        <w:rPr>
          <w:rFonts w:ascii="Arial" w:eastAsia="Calibri" w:hAnsi="Arial" w:cs="Arial"/>
          <w:color w:val="000000"/>
          <w:sz w:val="20"/>
        </w:rPr>
      </w:pPr>
      <w:r w:rsidRPr="001006D7">
        <w:rPr>
          <w:rFonts w:ascii="Arial" w:eastAsia="Calibri" w:hAnsi="Arial" w:cs="Arial"/>
          <w:color w:val="000000"/>
          <w:sz w:val="20"/>
        </w:rPr>
        <w:t>You must be aware of and comply with the deadline for application or reapplication for aid.</w:t>
      </w:r>
    </w:p>
    <w:p w14:paraId="12727386" w14:textId="77777777" w:rsidR="006A58C6" w:rsidRDefault="006A58C6" w:rsidP="001006D7">
      <w:pPr>
        <w:pStyle w:val="ListParagraph"/>
        <w:numPr>
          <w:ilvl w:val="0"/>
          <w:numId w:val="7"/>
        </w:numPr>
        <w:spacing w:after="372" w:line="249" w:lineRule="auto"/>
        <w:ind w:right="14"/>
        <w:jc w:val="both"/>
        <w:rPr>
          <w:rFonts w:ascii="Arial" w:eastAsia="Calibri" w:hAnsi="Arial" w:cs="Arial"/>
          <w:color w:val="000000"/>
          <w:sz w:val="20"/>
        </w:rPr>
      </w:pPr>
      <w:r w:rsidRPr="001006D7">
        <w:rPr>
          <w:rFonts w:ascii="Arial" w:eastAsia="Calibri" w:hAnsi="Arial" w:cs="Arial"/>
          <w:color w:val="000000"/>
          <w:sz w:val="20"/>
        </w:rPr>
        <w:t>You should be aware of your school's refund policy.</w:t>
      </w:r>
    </w:p>
    <w:p w14:paraId="4BC68497" w14:textId="77777777" w:rsidR="005847D2" w:rsidRDefault="005847D2" w:rsidP="005847D2">
      <w:pPr>
        <w:pStyle w:val="ListParagraph"/>
        <w:spacing w:after="372" w:line="249" w:lineRule="auto"/>
        <w:ind w:right="14"/>
        <w:jc w:val="both"/>
        <w:rPr>
          <w:rFonts w:ascii="Arial" w:eastAsia="Calibri" w:hAnsi="Arial" w:cs="Arial"/>
          <w:color w:val="000000"/>
          <w:sz w:val="20"/>
        </w:rPr>
      </w:pPr>
    </w:p>
    <w:p w14:paraId="19D97571" w14:textId="77777777" w:rsidR="005847D2" w:rsidRDefault="005847D2" w:rsidP="005847D2">
      <w:pPr>
        <w:pStyle w:val="ListParagraph"/>
        <w:spacing w:after="372" w:line="249" w:lineRule="auto"/>
        <w:ind w:right="14"/>
        <w:jc w:val="both"/>
        <w:rPr>
          <w:rFonts w:ascii="Arial" w:eastAsia="Calibri" w:hAnsi="Arial" w:cs="Arial"/>
          <w:color w:val="000000"/>
          <w:sz w:val="20"/>
        </w:rPr>
      </w:pPr>
    </w:p>
    <w:p w14:paraId="467B28B2" w14:textId="77777777" w:rsidR="005847D2" w:rsidRDefault="005847D2" w:rsidP="005847D2">
      <w:pPr>
        <w:pStyle w:val="ListParagraph"/>
        <w:spacing w:after="372" w:line="249" w:lineRule="auto"/>
        <w:ind w:right="14"/>
        <w:jc w:val="both"/>
        <w:rPr>
          <w:rFonts w:ascii="Arial" w:eastAsia="Calibri" w:hAnsi="Arial" w:cs="Arial"/>
          <w:color w:val="000000"/>
          <w:sz w:val="20"/>
        </w:rPr>
      </w:pPr>
    </w:p>
    <w:p w14:paraId="629E1470" w14:textId="77777777" w:rsidR="00B97428" w:rsidRDefault="00B97428" w:rsidP="005847D2">
      <w:pPr>
        <w:pStyle w:val="ListParagraph"/>
        <w:spacing w:after="372" w:line="249" w:lineRule="auto"/>
        <w:ind w:right="14"/>
        <w:jc w:val="right"/>
        <w:rPr>
          <w:rFonts w:ascii="Arial" w:eastAsia="Calibri" w:hAnsi="Arial" w:cs="Arial"/>
          <w:i/>
          <w:color w:val="000000"/>
          <w:sz w:val="16"/>
          <w:szCs w:val="16"/>
        </w:rPr>
      </w:pPr>
    </w:p>
    <w:p w14:paraId="6BC3E457" w14:textId="77777777" w:rsidR="00B97428" w:rsidRDefault="00B97428" w:rsidP="005847D2">
      <w:pPr>
        <w:pStyle w:val="ListParagraph"/>
        <w:spacing w:after="372" w:line="249" w:lineRule="auto"/>
        <w:ind w:right="14"/>
        <w:jc w:val="right"/>
        <w:rPr>
          <w:rFonts w:ascii="Arial" w:eastAsia="Calibri" w:hAnsi="Arial" w:cs="Arial"/>
          <w:i/>
          <w:color w:val="000000"/>
          <w:sz w:val="16"/>
          <w:szCs w:val="16"/>
        </w:rPr>
      </w:pPr>
    </w:p>
    <w:p w14:paraId="25AC6778" w14:textId="77777777" w:rsidR="00B97428" w:rsidRDefault="00B97428" w:rsidP="005847D2">
      <w:pPr>
        <w:pStyle w:val="ListParagraph"/>
        <w:spacing w:after="372" w:line="249" w:lineRule="auto"/>
        <w:ind w:right="14"/>
        <w:jc w:val="right"/>
        <w:rPr>
          <w:rFonts w:ascii="Arial" w:eastAsia="Calibri" w:hAnsi="Arial" w:cs="Arial"/>
          <w:i/>
          <w:color w:val="000000"/>
          <w:sz w:val="16"/>
          <w:szCs w:val="16"/>
        </w:rPr>
      </w:pPr>
    </w:p>
    <w:p w14:paraId="39408E95" w14:textId="77777777" w:rsidR="00B97428" w:rsidRDefault="00B97428" w:rsidP="005847D2">
      <w:pPr>
        <w:pStyle w:val="ListParagraph"/>
        <w:spacing w:after="372" w:line="249" w:lineRule="auto"/>
        <w:ind w:right="14"/>
        <w:jc w:val="right"/>
        <w:rPr>
          <w:rFonts w:ascii="Arial" w:eastAsia="Calibri" w:hAnsi="Arial" w:cs="Arial"/>
          <w:i/>
          <w:color w:val="000000"/>
          <w:sz w:val="16"/>
          <w:szCs w:val="16"/>
        </w:rPr>
      </w:pPr>
    </w:p>
    <w:p w14:paraId="3C2A49EA" w14:textId="77777777" w:rsidR="00B97428" w:rsidRDefault="00B97428" w:rsidP="005847D2">
      <w:pPr>
        <w:pStyle w:val="ListParagraph"/>
        <w:spacing w:after="372" w:line="249" w:lineRule="auto"/>
        <w:ind w:right="14"/>
        <w:jc w:val="right"/>
        <w:rPr>
          <w:rFonts w:ascii="Arial" w:eastAsia="Calibri" w:hAnsi="Arial" w:cs="Arial"/>
          <w:i/>
          <w:color w:val="000000"/>
          <w:sz w:val="16"/>
          <w:szCs w:val="16"/>
        </w:rPr>
      </w:pPr>
    </w:p>
    <w:p w14:paraId="05AB9B06" w14:textId="77777777" w:rsidR="00B97428" w:rsidRDefault="00B97428" w:rsidP="005847D2">
      <w:pPr>
        <w:pStyle w:val="ListParagraph"/>
        <w:spacing w:after="372" w:line="249" w:lineRule="auto"/>
        <w:ind w:right="14"/>
        <w:jc w:val="right"/>
        <w:rPr>
          <w:rFonts w:ascii="Arial" w:eastAsia="Calibri" w:hAnsi="Arial" w:cs="Arial"/>
          <w:i/>
          <w:color w:val="000000"/>
          <w:sz w:val="16"/>
          <w:szCs w:val="16"/>
        </w:rPr>
      </w:pPr>
    </w:p>
    <w:p w14:paraId="3DB9098C" w14:textId="77777777" w:rsidR="00B97428" w:rsidRDefault="00B97428" w:rsidP="005847D2">
      <w:pPr>
        <w:pStyle w:val="ListParagraph"/>
        <w:spacing w:after="372" w:line="249" w:lineRule="auto"/>
        <w:ind w:right="14"/>
        <w:jc w:val="right"/>
        <w:rPr>
          <w:rFonts w:ascii="Arial" w:eastAsia="Calibri" w:hAnsi="Arial" w:cs="Arial"/>
          <w:i/>
          <w:color w:val="000000"/>
          <w:sz w:val="16"/>
          <w:szCs w:val="16"/>
        </w:rPr>
      </w:pPr>
    </w:p>
    <w:p w14:paraId="46DC226C" w14:textId="77777777" w:rsidR="00B97428" w:rsidRDefault="00B97428" w:rsidP="005847D2">
      <w:pPr>
        <w:pStyle w:val="ListParagraph"/>
        <w:spacing w:after="372" w:line="249" w:lineRule="auto"/>
        <w:ind w:right="14"/>
        <w:jc w:val="right"/>
        <w:rPr>
          <w:rFonts w:ascii="Arial" w:eastAsia="Calibri" w:hAnsi="Arial" w:cs="Arial"/>
          <w:i/>
          <w:color w:val="000000"/>
          <w:sz w:val="16"/>
          <w:szCs w:val="16"/>
        </w:rPr>
      </w:pPr>
    </w:p>
    <w:p w14:paraId="47E8B856" w14:textId="77777777" w:rsidR="00B97428" w:rsidRDefault="00B97428" w:rsidP="005847D2">
      <w:pPr>
        <w:pStyle w:val="ListParagraph"/>
        <w:spacing w:after="372" w:line="249" w:lineRule="auto"/>
        <w:ind w:right="14"/>
        <w:jc w:val="right"/>
        <w:rPr>
          <w:rFonts w:ascii="Arial" w:eastAsia="Calibri" w:hAnsi="Arial" w:cs="Arial"/>
          <w:i/>
          <w:color w:val="000000"/>
          <w:sz w:val="16"/>
          <w:szCs w:val="16"/>
        </w:rPr>
      </w:pPr>
    </w:p>
    <w:p w14:paraId="526CDF49" w14:textId="77777777" w:rsidR="00B97428" w:rsidRDefault="00B97428" w:rsidP="005847D2">
      <w:pPr>
        <w:pStyle w:val="ListParagraph"/>
        <w:spacing w:after="372" w:line="249" w:lineRule="auto"/>
        <w:ind w:right="14"/>
        <w:jc w:val="right"/>
        <w:rPr>
          <w:rFonts w:ascii="Arial" w:eastAsia="Calibri" w:hAnsi="Arial" w:cs="Arial"/>
          <w:i/>
          <w:color w:val="000000"/>
          <w:sz w:val="16"/>
          <w:szCs w:val="16"/>
        </w:rPr>
      </w:pPr>
    </w:p>
    <w:p w14:paraId="21F94893" w14:textId="77777777" w:rsidR="00B97428" w:rsidRDefault="00B97428" w:rsidP="005847D2">
      <w:pPr>
        <w:pStyle w:val="ListParagraph"/>
        <w:spacing w:after="372" w:line="249" w:lineRule="auto"/>
        <w:ind w:right="14"/>
        <w:jc w:val="right"/>
        <w:rPr>
          <w:rFonts w:ascii="Arial" w:eastAsia="Calibri" w:hAnsi="Arial" w:cs="Arial"/>
          <w:i/>
          <w:color w:val="000000"/>
          <w:sz w:val="16"/>
          <w:szCs w:val="16"/>
        </w:rPr>
      </w:pPr>
    </w:p>
    <w:p w14:paraId="7DD51ACA" w14:textId="7361FED3" w:rsidR="005847D2" w:rsidRPr="005847D2" w:rsidRDefault="005847D2" w:rsidP="005847D2">
      <w:pPr>
        <w:pStyle w:val="ListParagraph"/>
        <w:spacing w:after="372" w:line="249" w:lineRule="auto"/>
        <w:ind w:right="14"/>
        <w:jc w:val="right"/>
        <w:rPr>
          <w:rFonts w:ascii="Arial" w:eastAsia="Calibri" w:hAnsi="Arial" w:cs="Arial"/>
          <w:i/>
          <w:color w:val="000000"/>
          <w:sz w:val="16"/>
          <w:szCs w:val="16"/>
        </w:rPr>
      </w:pPr>
      <w:r w:rsidRPr="005847D2">
        <w:rPr>
          <w:rFonts w:ascii="Arial" w:eastAsia="Calibri" w:hAnsi="Arial" w:cs="Arial"/>
          <w:i/>
          <w:color w:val="000000"/>
          <w:sz w:val="16"/>
          <w:szCs w:val="16"/>
        </w:rPr>
        <w:t xml:space="preserve">Updated </w:t>
      </w:r>
      <w:proofErr w:type="gramStart"/>
      <w:r w:rsidR="00B97428">
        <w:rPr>
          <w:rFonts w:ascii="Arial" w:eastAsia="Calibri" w:hAnsi="Arial" w:cs="Arial"/>
          <w:i/>
          <w:color w:val="000000"/>
          <w:sz w:val="16"/>
          <w:szCs w:val="16"/>
        </w:rPr>
        <w:t>April</w:t>
      </w:r>
      <w:r w:rsidRPr="005847D2">
        <w:rPr>
          <w:rFonts w:ascii="Arial" w:eastAsia="Calibri" w:hAnsi="Arial" w:cs="Arial"/>
          <w:i/>
          <w:color w:val="000000"/>
          <w:sz w:val="16"/>
          <w:szCs w:val="16"/>
        </w:rPr>
        <w:t>,</w:t>
      </w:r>
      <w:proofErr w:type="gramEnd"/>
      <w:r w:rsidRPr="005847D2">
        <w:rPr>
          <w:rFonts w:ascii="Arial" w:eastAsia="Calibri" w:hAnsi="Arial" w:cs="Arial"/>
          <w:i/>
          <w:color w:val="000000"/>
          <w:sz w:val="16"/>
          <w:szCs w:val="16"/>
        </w:rPr>
        <w:t xml:space="preserve"> 202</w:t>
      </w:r>
      <w:r w:rsidR="00B97428">
        <w:rPr>
          <w:rFonts w:ascii="Arial" w:eastAsia="Calibri" w:hAnsi="Arial" w:cs="Arial"/>
          <w:i/>
          <w:color w:val="000000"/>
          <w:sz w:val="16"/>
          <w:szCs w:val="16"/>
        </w:rPr>
        <w:t>6</w:t>
      </w:r>
    </w:p>
    <w:sectPr w:rsidR="005847D2" w:rsidRPr="005847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AE5381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pt;visibility:visible;mso-wrap-style:square" o:bullet="t">
        <v:imagedata r:id="rId1" o:title=""/>
      </v:shape>
    </w:pict>
  </w:numPicBullet>
  <w:abstractNum w:abstractNumId="0" w15:restartNumberingAfterBreak="0">
    <w:nsid w:val="139458BF"/>
    <w:multiLevelType w:val="hybridMultilevel"/>
    <w:tmpl w:val="A9C473D4"/>
    <w:lvl w:ilvl="0" w:tplc="1C707580">
      <w:start w:val="1"/>
      <w:numFmt w:val="bullet"/>
      <w:lvlText w:val=""/>
      <w:lvlPicBulletId w:val="0"/>
      <w:lvlJc w:val="left"/>
      <w:pPr>
        <w:tabs>
          <w:tab w:val="num" w:pos="720"/>
        </w:tabs>
        <w:ind w:left="720" w:hanging="360"/>
      </w:pPr>
      <w:rPr>
        <w:rFonts w:ascii="Symbol" w:hAnsi="Symbol" w:hint="default"/>
      </w:rPr>
    </w:lvl>
    <w:lvl w:ilvl="1" w:tplc="11BCD67E" w:tentative="1">
      <w:start w:val="1"/>
      <w:numFmt w:val="bullet"/>
      <w:lvlText w:val=""/>
      <w:lvlJc w:val="left"/>
      <w:pPr>
        <w:tabs>
          <w:tab w:val="num" w:pos="1440"/>
        </w:tabs>
        <w:ind w:left="1440" w:hanging="360"/>
      </w:pPr>
      <w:rPr>
        <w:rFonts w:ascii="Symbol" w:hAnsi="Symbol" w:hint="default"/>
      </w:rPr>
    </w:lvl>
    <w:lvl w:ilvl="2" w:tplc="484053E6" w:tentative="1">
      <w:start w:val="1"/>
      <w:numFmt w:val="bullet"/>
      <w:lvlText w:val=""/>
      <w:lvlJc w:val="left"/>
      <w:pPr>
        <w:tabs>
          <w:tab w:val="num" w:pos="2160"/>
        </w:tabs>
        <w:ind w:left="2160" w:hanging="360"/>
      </w:pPr>
      <w:rPr>
        <w:rFonts w:ascii="Symbol" w:hAnsi="Symbol" w:hint="default"/>
      </w:rPr>
    </w:lvl>
    <w:lvl w:ilvl="3" w:tplc="3794A350" w:tentative="1">
      <w:start w:val="1"/>
      <w:numFmt w:val="bullet"/>
      <w:lvlText w:val=""/>
      <w:lvlJc w:val="left"/>
      <w:pPr>
        <w:tabs>
          <w:tab w:val="num" w:pos="2880"/>
        </w:tabs>
        <w:ind w:left="2880" w:hanging="360"/>
      </w:pPr>
      <w:rPr>
        <w:rFonts w:ascii="Symbol" w:hAnsi="Symbol" w:hint="default"/>
      </w:rPr>
    </w:lvl>
    <w:lvl w:ilvl="4" w:tplc="9BACAFA0" w:tentative="1">
      <w:start w:val="1"/>
      <w:numFmt w:val="bullet"/>
      <w:lvlText w:val=""/>
      <w:lvlJc w:val="left"/>
      <w:pPr>
        <w:tabs>
          <w:tab w:val="num" w:pos="3600"/>
        </w:tabs>
        <w:ind w:left="3600" w:hanging="360"/>
      </w:pPr>
      <w:rPr>
        <w:rFonts w:ascii="Symbol" w:hAnsi="Symbol" w:hint="default"/>
      </w:rPr>
    </w:lvl>
    <w:lvl w:ilvl="5" w:tplc="3E5CA9CC" w:tentative="1">
      <w:start w:val="1"/>
      <w:numFmt w:val="bullet"/>
      <w:lvlText w:val=""/>
      <w:lvlJc w:val="left"/>
      <w:pPr>
        <w:tabs>
          <w:tab w:val="num" w:pos="4320"/>
        </w:tabs>
        <w:ind w:left="4320" w:hanging="360"/>
      </w:pPr>
      <w:rPr>
        <w:rFonts w:ascii="Symbol" w:hAnsi="Symbol" w:hint="default"/>
      </w:rPr>
    </w:lvl>
    <w:lvl w:ilvl="6" w:tplc="7AAA4116" w:tentative="1">
      <w:start w:val="1"/>
      <w:numFmt w:val="bullet"/>
      <w:lvlText w:val=""/>
      <w:lvlJc w:val="left"/>
      <w:pPr>
        <w:tabs>
          <w:tab w:val="num" w:pos="5040"/>
        </w:tabs>
        <w:ind w:left="5040" w:hanging="360"/>
      </w:pPr>
      <w:rPr>
        <w:rFonts w:ascii="Symbol" w:hAnsi="Symbol" w:hint="default"/>
      </w:rPr>
    </w:lvl>
    <w:lvl w:ilvl="7" w:tplc="6F7C5D62" w:tentative="1">
      <w:start w:val="1"/>
      <w:numFmt w:val="bullet"/>
      <w:lvlText w:val=""/>
      <w:lvlJc w:val="left"/>
      <w:pPr>
        <w:tabs>
          <w:tab w:val="num" w:pos="5760"/>
        </w:tabs>
        <w:ind w:left="5760" w:hanging="360"/>
      </w:pPr>
      <w:rPr>
        <w:rFonts w:ascii="Symbol" w:hAnsi="Symbol" w:hint="default"/>
      </w:rPr>
    </w:lvl>
    <w:lvl w:ilvl="8" w:tplc="EDE03F4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65F7FAB"/>
    <w:multiLevelType w:val="hybridMultilevel"/>
    <w:tmpl w:val="256E35E2"/>
    <w:lvl w:ilvl="0" w:tplc="0409000B">
      <w:start w:val="1"/>
      <w:numFmt w:val="bullet"/>
      <w:lvlText w:val=""/>
      <w:lvlJc w:val="left"/>
      <w:pPr>
        <w:tabs>
          <w:tab w:val="num" w:pos="720"/>
        </w:tabs>
        <w:ind w:left="720" w:hanging="360"/>
      </w:pPr>
      <w:rPr>
        <w:rFonts w:ascii="Wingdings" w:hAnsi="Wingdings" w:hint="default"/>
      </w:rPr>
    </w:lvl>
    <w:lvl w:ilvl="1" w:tplc="11BCD67E" w:tentative="1">
      <w:start w:val="1"/>
      <w:numFmt w:val="bullet"/>
      <w:lvlText w:val=""/>
      <w:lvlJc w:val="left"/>
      <w:pPr>
        <w:tabs>
          <w:tab w:val="num" w:pos="1440"/>
        </w:tabs>
        <w:ind w:left="1440" w:hanging="360"/>
      </w:pPr>
      <w:rPr>
        <w:rFonts w:ascii="Symbol" w:hAnsi="Symbol" w:hint="default"/>
      </w:rPr>
    </w:lvl>
    <w:lvl w:ilvl="2" w:tplc="484053E6" w:tentative="1">
      <w:start w:val="1"/>
      <w:numFmt w:val="bullet"/>
      <w:lvlText w:val=""/>
      <w:lvlJc w:val="left"/>
      <w:pPr>
        <w:tabs>
          <w:tab w:val="num" w:pos="2160"/>
        </w:tabs>
        <w:ind w:left="2160" w:hanging="360"/>
      </w:pPr>
      <w:rPr>
        <w:rFonts w:ascii="Symbol" w:hAnsi="Symbol" w:hint="default"/>
      </w:rPr>
    </w:lvl>
    <w:lvl w:ilvl="3" w:tplc="3794A350" w:tentative="1">
      <w:start w:val="1"/>
      <w:numFmt w:val="bullet"/>
      <w:lvlText w:val=""/>
      <w:lvlJc w:val="left"/>
      <w:pPr>
        <w:tabs>
          <w:tab w:val="num" w:pos="2880"/>
        </w:tabs>
        <w:ind w:left="2880" w:hanging="360"/>
      </w:pPr>
      <w:rPr>
        <w:rFonts w:ascii="Symbol" w:hAnsi="Symbol" w:hint="default"/>
      </w:rPr>
    </w:lvl>
    <w:lvl w:ilvl="4" w:tplc="9BACAFA0" w:tentative="1">
      <w:start w:val="1"/>
      <w:numFmt w:val="bullet"/>
      <w:lvlText w:val=""/>
      <w:lvlJc w:val="left"/>
      <w:pPr>
        <w:tabs>
          <w:tab w:val="num" w:pos="3600"/>
        </w:tabs>
        <w:ind w:left="3600" w:hanging="360"/>
      </w:pPr>
      <w:rPr>
        <w:rFonts w:ascii="Symbol" w:hAnsi="Symbol" w:hint="default"/>
      </w:rPr>
    </w:lvl>
    <w:lvl w:ilvl="5" w:tplc="3E5CA9CC" w:tentative="1">
      <w:start w:val="1"/>
      <w:numFmt w:val="bullet"/>
      <w:lvlText w:val=""/>
      <w:lvlJc w:val="left"/>
      <w:pPr>
        <w:tabs>
          <w:tab w:val="num" w:pos="4320"/>
        </w:tabs>
        <w:ind w:left="4320" w:hanging="360"/>
      </w:pPr>
      <w:rPr>
        <w:rFonts w:ascii="Symbol" w:hAnsi="Symbol" w:hint="default"/>
      </w:rPr>
    </w:lvl>
    <w:lvl w:ilvl="6" w:tplc="7AAA4116" w:tentative="1">
      <w:start w:val="1"/>
      <w:numFmt w:val="bullet"/>
      <w:lvlText w:val=""/>
      <w:lvlJc w:val="left"/>
      <w:pPr>
        <w:tabs>
          <w:tab w:val="num" w:pos="5040"/>
        </w:tabs>
        <w:ind w:left="5040" w:hanging="360"/>
      </w:pPr>
      <w:rPr>
        <w:rFonts w:ascii="Symbol" w:hAnsi="Symbol" w:hint="default"/>
      </w:rPr>
    </w:lvl>
    <w:lvl w:ilvl="7" w:tplc="6F7C5D62" w:tentative="1">
      <w:start w:val="1"/>
      <w:numFmt w:val="bullet"/>
      <w:lvlText w:val=""/>
      <w:lvlJc w:val="left"/>
      <w:pPr>
        <w:tabs>
          <w:tab w:val="num" w:pos="5760"/>
        </w:tabs>
        <w:ind w:left="5760" w:hanging="360"/>
      </w:pPr>
      <w:rPr>
        <w:rFonts w:ascii="Symbol" w:hAnsi="Symbol" w:hint="default"/>
      </w:rPr>
    </w:lvl>
    <w:lvl w:ilvl="8" w:tplc="EDE03F4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79B4114"/>
    <w:multiLevelType w:val="hybridMultilevel"/>
    <w:tmpl w:val="DD2426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B79D8"/>
    <w:multiLevelType w:val="hybridMultilevel"/>
    <w:tmpl w:val="70FC0C2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4" w15:restartNumberingAfterBreak="0">
    <w:nsid w:val="283B0AA8"/>
    <w:multiLevelType w:val="hybridMultilevel"/>
    <w:tmpl w:val="25D234E6"/>
    <w:lvl w:ilvl="0" w:tplc="A6D263B2">
      <w:start w:val="1"/>
      <w:numFmt w:val="bullet"/>
      <w:lvlText w:val="•"/>
      <w:lvlJc w:val="left"/>
      <w:pPr>
        <w:ind w:left="3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550248C">
      <w:start w:val="1"/>
      <w:numFmt w:val="bullet"/>
      <w:lvlText w:val="o"/>
      <w:lvlJc w:val="left"/>
      <w:pPr>
        <w:ind w:left="11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CCCFA38">
      <w:start w:val="1"/>
      <w:numFmt w:val="bullet"/>
      <w:lvlText w:val="▪"/>
      <w:lvlJc w:val="left"/>
      <w:pPr>
        <w:ind w:left="18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1FE634E">
      <w:start w:val="1"/>
      <w:numFmt w:val="bullet"/>
      <w:lvlText w:val="•"/>
      <w:lvlJc w:val="left"/>
      <w:pPr>
        <w:ind w:left="25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A6874C6">
      <w:start w:val="1"/>
      <w:numFmt w:val="bullet"/>
      <w:lvlText w:val="o"/>
      <w:lvlJc w:val="left"/>
      <w:pPr>
        <w:ind w:left="33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6444416">
      <w:start w:val="1"/>
      <w:numFmt w:val="bullet"/>
      <w:lvlText w:val="▪"/>
      <w:lvlJc w:val="left"/>
      <w:pPr>
        <w:ind w:left="40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7828124">
      <w:start w:val="1"/>
      <w:numFmt w:val="bullet"/>
      <w:lvlText w:val="•"/>
      <w:lvlJc w:val="left"/>
      <w:pPr>
        <w:ind w:left="47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F1C1036">
      <w:start w:val="1"/>
      <w:numFmt w:val="bullet"/>
      <w:lvlText w:val="o"/>
      <w:lvlJc w:val="left"/>
      <w:pPr>
        <w:ind w:left="54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6A7A2CCC">
      <w:start w:val="1"/>
      <w:numFmt w:val="bullet"/>
      <w:lvlText w:val="▪"/>
      <w:lvlJc w:val="left"/>
      <w:pPr>
        <w:ind w:left="61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3E981540"/>
    <w:multiLevelType w:val="hybridMultilevel"/>
    <w:tmpl w:val="BC14C7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624EB3"/>
    <w:multiLevelType w:val="multilevel"/>
    <w:tmpl w:val="BA2CD8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1C57E8"/>
    <w:multiLevelType w:val="hybridMultilevel"/>
    <w:tmpl w:val="5D005EBE"/>
    <w:lvl w:ilvl="0" w:tplc="0409000B">
      <w:start w:val="1"/>
      <w:numFmt w:val="bullet"/>
      <w:lvlText w:val=""/>
      <w:lvlJc w:val="left"/>
      <w:pPr>
        <w:ind w:left="762" w:hanging="360"/>
      </w:pPr>
      <w:rPr>
        <w:rFonts w:ascii="Wingdings" w:hAnsi="Wingdings"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8" w15:restartNumberingAfterBreak="0">
    <w:nsid w:val="76D774D7"/>
    <w:multiLevelType w:val="hybridMultilevel"/>
    <w:tmpl w:val="7AB26F08"/>
    <w:lvl w:ilvl="0" w:tplc="0409000B">
      <w:start w:val="1"/>
      <w:numFmt w:val="bullet"/>
      <w:lvlText w:val=""/>
      <w:lvlJc w:val="left"/>
      <w:pPr>
        <w:tabs>
          <w:tab w:val="num" w:pos="720"/>
        </w:tabs>
        <w:ind w:left="720" w:hanging="360"/>
      </w:pPr>
      <w:rPr>
        <w:rFonts w:ascii="Wingdings" w:hAnsi="Wingdings" w:hint="default"/>
      </w:rPr>
    </w:lvl>
    <w:lvl w:ilvl="1" w:tplc="11BCD67E" w:tentative="1">
      <w:start w:val="1"/>
      <w:numFmt w:val="bullet"/>
      <w:lvlText w:val=""/>
      <w:lvlJc w:val="left"/>
      <w:pPr>
        <w:tabs>
          <w:tab w:val="num" w:pos="1440"/>
        </w:tabs>
        <w:ind w:left="1440" w:hanging="360"/>
      </w:pPr>
      <w:rPr>
        <w:rFonts w:ascii="Symbol" w:hAnsi="Symbol" w:hint="default"/>
      </w:rPr>
    </w:lvl>
    <w:lvl w:ilvl="2" w:tplc="484053E6" w:tentative="1">
      <w:start w:val="1"/>
      <w:numFmt w:val="bullet"/>
      <w:lvlText w:val=""/>
      <w:lvlJc w:val="left"/>
      <w:pPr>
        <w:tabs>
          <w:tab w:val="num" w:pos="2160"/>
        </w:tabs>
        <w:ind w:left="2160" w:hanging="360"/>
      </w:pPr>
      <w:rPr>
        <w:rFonts w:ascii="Symbol" w:hAnsi="Symbol" w:hint="default"/>
      </w:rPr>
    </w:lvl>
    <w:lvl w:ilvl="3" w:tplc="3794A350" w:tentative="1">
      <w:start w:val="1"/>
      <w:numFmt w:val="bullet"/>
      <w:lvlText w:val=""/>
      <w:lvlJc w:val="left"/>
      <w:pPr>
        <w:tabs>
          <w:tab w:val="num" w:pos="2880"/>
        </w:tabs>
        <w:ind w:left="2880" w:hanging="360"/>
      </w:pPr>
      <w:rPr>
        <w:rFonts w:ascii="Symbol" w:hAnsi="Symbol" w:hint="default"/>
      </w:rPr>
    </w:lvl>
    <w:lvl w:ilvl="4" w:tplc="9BACAFA0" w:tentative="1">
      <w:start w:val="1"/>
      <w:numFmt w:val="bullet"/>
      <w:lvlText w:val=""/>
      <w:lvlJc w:val="left"/>
      <w:pPr>
        <w:tabs>
          <w:tab w:val="num" w:pos="3600"/>
        </w:tabs>
        <w:ind w:left="3600" w:hanging="360"/>
      </w:pPr>
      <w:rPr>
        <w:rFonts w:ascii="Symbol" w:hAnsi="Symbol" w:hint="default"/>
      </w:rPr>
    </w:lvl>
    <w:lvl w:ilvl="5" w:tplc="3E5CA9CC" w:tentative="1">
      <w:start w:val="1"/>
      <w:numFmt w:val="bullet"/>
      <w:lvlText w:val=""/>
      <w:lvlJc w:val="left"/>
      <w:pPr>
        <w:tabs>
          <w:tab w:val="num" w:pos="4320"/>
        </w:tabs>
        <w:ind w:left="4320" w:hanging="360"/>
      </w:pPr>
      <w:rPr>
        <w:rFonts w:ascii="Symbol" w:hAnsi="Symbol" w:hint="default"/>
      </w:rPr>
    </w:lvl>
    <w:lvl w:ilvl="6" w:tplc="7AAA4116" w:tentative="1">
      <w:start w:val="1"/>
      <w:numFmt w:val="bullet"/>
      <w:lvlText w:val=""/>
      <w:lvlJc w:val="left"/>
      <w:pPr>
        <w:tabs>
          <w:tab w:val="num" w:pos="5040"/>
        </w:tabs>
        <w:ind w:left="5040" w:hanging="360"/>
      </w:pPr>
      <w:rPr>
        <w:rFonts w:ascii="Symbol" w:hAnsi="Symbol" w:hint="default"/>
      </w:rPr>
    </w:lvl>
    <w:lvl w:ilvl="7" w:tplc="6F7C5D62" w:tentative="1">
      <w:start w:val="1"/>
      <w:numFmt w:val="bullet"/>
      <w:lvlText w:val=""/>
      <w:lvlJc w:val="left"/>
      <w:pPr>
        <w:tabs>
          <w:tab w:val="num" w:pos="5760"/>
        </w:tabs>
        <w:ind w:left="5760" w:hanging="360"/>
      </w:pPr>
      <w:rPr>
        <w:rFonts w:ascii="Symbol" w:hAnsi="Symbol" w:hint="default"/>
      </w:rPr>
    </w:lvl>
    <w:lvl w:ilvl="8" w:tplc="EDE03F44" w:tentative="1">
      <w:start w:val="1"/>
      <w:numFmt w:val="bullet"/>
      <w:lvlText w:val=""/>
      <w:lvlJc w:val="left"/>
      <w:pPr>
        <w:tabs>
          <w:tab w:val="num" w:pos="6480"/>
        </w:tabs>
        <w:ind w:left="6480" w:hanging="360"/>
      </w:pPr>
      <w:rPr>
        <w:rFonts w:ascii="Symbol" w:hAnsi="Symbol" w:hint="default"/>
      </w:rPr>
    </w:lvl>
  </w:abstractNum>
  <w:num w:numId="1" w16cid:durableId="1586841792">
    <w:abstractNumId w:val="4"/>
  </w:num>
  <w:num w:numId="2" w16cid:durableId="499926098">
    <w:abstractNumId w:val="0"/>
  </w:num>
  <w:num w:numId="3" w16cid:durableId="1825311608">
    <w:abstractNumId w:val="8"/>
  </w:num>
  <w:num w:numId="4" w16cid:durableId="1240485898">
    <w:abstractNumId w:val="1"/>
  </w:num>
  <w:num w:numId="5" w16cid:durableId="2077432889">
    <w:abstractNumId w:val="7"/>
  </w:num>
  <w:num w:numId="6" w16cid:durableId="637683841">
    <w:abstractNumId w:val="2"/>
  </w:num>
  <w:num w:numId="7" w16cid:durableId="2012488984">
    <w:abstractNumId w:val="5"/>
  </w:num>
  <w:num w:numId="8" w16cid:durableId="2028363749">
    <w:abstractNumId w:val="3"/>
  </w:num>
  <w:num w:numId="9" w16cid:durableId="3895468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CAA"/>
    <w:rsid w:val="00006F33"/>
    <w:rsid w:val="000155F0"/>
    <w:rsid w:val="0003169D"/>
    <w:rsid w:val="00036951"/>
    <w:rsid w:val="00081CBE"/>
    <w:rsid w:val="000D6A9A"/>
    <w:rsid w:val="000F0E0F"/>
    <w:rsid w:val="001006D7"/>
    <w:rsid w:val="001077E9"/>
    <w:rsid w:val="00183027"/>
    <w:rsid w:val="00193F4D"/>
    <w:rsid w:val="001A5F5E"/>
    <w:rsid w:val="001B256A"/>
    <w:rsid w:val="001D2627"/>
    <w:rsid w:val="002059E2"/>
    <w:rsid w:val="00285754"/>
    <w:rsid w:val="00293A69"/>
    <w:rsid w:val="003154B4"/>
    <w:rsid w:val="00321B2A"/>
    <w:rsid w:val="003461A6"/>
    <w:rsid w:val="00347FC7"/>
    <w:rsid w:val="0035729C"/>
    <w:rsid w:val="0037332E"/>
    <w:rsid w:val="00374893"/>
    <w:rsid w:val="003D485A"/>
    <w:rsid w:val="00421FC3"/>
    <w:rsid w:val="0042596D"/>
    <w:rsid w:val="00466DE2"/>
    <w:rsid w:val="004F28BF"/>
    <w:rsid w:val="0053211F"/>
    <w:rsid w:val="005847D2"/>
    <w:rsid w:val="005C4C9E"/>
    <w:rsid w:val="006426AA"/>
    <w:rsid w:val="00643E22"/>
    <w:rsid w:val="00670AD8"/>
    <w:rsid w:val="00692AC4"/>
    <w:rsid w:val="006A58C6"/>
    <w:rsid w:val="00706A2C"/>
    <w:rsid w:val="0074614C"/>
    <w:rsid w:val="00792DFC"/>
    <w:rsid w:val="007A7317"/>
    <w:rsid w:val="00841601"/>
    <w:rsid w:val="008875DD"/>
    <w:rsid w:val="008C1639"/>
    <w:rsid w:val="008E11FE"/>
    <w:rsid w:val="008E6788"/>
    <w:rsid w:val="0090382F"/>
    <w:rsid w:val="00911638"/>
    <w:rsid w:val="009162A4"/>
    <w:rsid w:val="009600F4"/>
    <w:rsid w:val="009A384C"/>
    <w:rsid w:val="009C4EDF"/>
    <w:rsid w:val="009E36CF"/>
    <w:rsid w:val="00A1111B"/>
    <w:rsid w:val="00A12D28"/>
    <w:rsid w:val="00A92CD3"/>
    <w:rsid w:val="00B25C95"/>
    <w:rsid w:val="00B97428"/>
    <w:rsid w:val="00BB7175"/>
    <w:rsid w:val="00C41ABD"/>
    <w:rsid w:val="00CD7A00"/>
    <w:rsid w:val="00CE7FCA"/>
    <w:rsid w:val="00CF083C"/>
    <w:rsid w:val="00CF5D38"/>
    <w:rsid w:val="00D72574"/>
    <w:rsid w:val="00D730D7"/>
    <w:rsid w:val="00DC5B77"/>
    <w:rsid w:val="00DE1F5C"/>
    <w:rsid w:val="00DF1541"/>
    <w:rsid w:val="00E67D87"/>
    <w:rsid w:val="00E75980"/>
    <w:rsid w:val="00E76F69"/>
    <w:rsid w:val="00EB19A7"/>
    <w:rsid w:val="00ED4483"/>
    <w:rsid w:val="00ED4AEA"/>
    <w:rsid w:val="00EE2914"/>
    <w:rsid w:val="00F15184"/>
    <w:rsid w:val="00F26B20"/>
    <w:rsid w:val="00F3521A"/>
    <w:rsid w:val="00FB6DBF"/>
    <w:rsid w:val="00FC2066"/>
    <w:rsid w:val="00FD7CAA"/>
    <w:rsid w:val="00FE3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FD911"/>
  <w15:chartTrackingRefBased/>
  <w15:docId w15:val="{F8911428-43FD-4B61-A79B-C50D58554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CA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acimagecontainer">
    <w:name w:val="wacimagecontainer"/>
    <w:basedOn w:val="DefaultParagraphFont"/>
    <w:rsid w:val="00FD7CAA"/>
  </w:style>
  <w:style w:type="paragraph" w:customStyle="1" w:styleId="paragraph">
    <w:name w:val="paragraph"/>
    <w:basedOn w:val="Normal"/>
    <w:rsid w:val="00FD7C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D7CAA"/>
  </w:style>
  <w:style w:type="character" w:customStyle="1" w:styleId="eop">
    <w:name w:val="eop"/>
    <w:basedOn w:val="DefaultParagraphFont"/>
    <w:rsid w:val="00FD7CAA"/>
  </w:style>
  <w:style w:type="paragraph" w:styleId="ListParagraph">
    <w:name w:val="List Paragraph"/>
    <w:basedOn w:val="Normal"/>
    <w:uiPriority w:val="34"/>
    <w:qFormat/>
    <w:rsid w:val="006A58C6"/>
    <w:pPr>
      <w:ind w:left="720"/>
      <w:contextualSpacing/>
    </w:pPr>
  </w:style>
  <w:style w:type="character" w:styleId="Hyperlink">
    <w:name w:val="Hyperlink"/>
    <w:basedOn w:val="DefaultParagraphFont"/>
    <w:uiPriority w:val="99"/>
    <w:unhideWhenUsed/>
    <w:rsid w:val="00DE1F5C"/>
    <w:rPr>
      <w:color w:val="0563C1" w:themeColor="hyperlink"/>
      <w:u w:val="single"/>
    </w:rPr>
  </w:style>
  <w:style w:type="character" w:styleId="UnresolvedMention">
    <w:name w:val="Unresolved Mention"/>
    <w:basedOn w:val="DefaultParagraphFont"/>
    <w:uiPriority w:val="99"/>
    <w:semiHidden/>
    <w:unhideWhenUsed/>
    <w:rsid w:val="00DE1F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988879">
      <w:bodyDiv w:val="1"/>
      <w:marLeft w:val="0"/>
      <w:marRight w:val="0"/>
      <w:marTop w:val="0"/>
      <w:marBottom w:val="0"/>
      <w:divBdr>
        <w:top w:val="none" w:sz="0" w:space="0" w:color="auto"/>
        <w:left w:val="none" w:sz="0" w:space="0" w:color="auto"/>
        <w:bottom w:val="none" w:sz="0" w:space="0" w:color="auto"/>
        <w:right w:val="none" w:sz="0" w:space="0" w:color="auto"/>
      </w:divBdr>
    </w:div>
    <w:div w:id="205044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ichmondCC.edu/scholarships" TargetMode="External"/><Relationship Id="rId12" Type="http://schemas.openxmlformats.org/officeDocument/2006/relationships/image" Target="media/image7.jpg"/><Relationship Id="rId17" Type="http://schemas.openxmlformats.org/officeDocument/2006/relationships/image" Target="media/image12.jpg"/><Relationship Id="rId2" Type="http://schemas.openxmlformats.org/officeDocument/2006/relationships/styles" Target="styles.xml"/><Relationship Id="rId16" Type="http://schemas.openxmlformats.org/officeDocument/2006/relationships/image" Target="media/image11.jpg"/><Relationship Id="rId1" Type="http://schemas.openxmlformats.org/officeDocument/2006/relationships/numbering" Target="numbering.xml"/><Relationship Id="rId6" Type="http://schemas.openxmlformats.org/officeDocument/2006/relationships/hyperlink" Target="http://richmondcc.edu/studentservices/career-center" TargetMode="External"/><Relationship Id="rId11" Type="http://schemas.openxmlformats.org/officeDocument/2006/relationships/image" Target="media/image6.jpg"/><Relationship Id="rId5" Type="http://schemas.openxmlformats.org/officeDocument/2006/relationships/image" Target="media/image2.jpeg"/><Relationship Id="rId15" Type="http://schemas.openxmlformats.org/officeDocument/2006/relationships/image" Target="media/image10.jpg"/><Relationship Id="rId10" Type="http://schemas.openxmlformats.org/officeDocument/2006/relationships/image" Target="media/image5.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9.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2820</Words>
  <Characters>16074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Jarrell</dc:creator>
  <cp:keywords/>
  <dc:description/>
  <cp:lastModifiedBy>Emily Jarrell</cp:lastModifiedBy>
  <cp:revision>45</cp:revision>
  <dcterms:created xsi:type="dcterms:W3CDTF">2026-04-28T12:22:00Z</dcterms:created>
  <dcterms:modified xsi:type="dcterms:W3CDTF">2026-04-28T12:59:00Z</dcterms:modified>
</cp:coreProperties>
</file>